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CEF6" w14:textId="77777777" w:rsidR="000D7B82" w:rsidRDefault="000D7B82"/>
    <w:tbl>
      <w:tblPr>
        <w:tblStyle w:val="af3"/>
        <w:tblW w:w="97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1130"/>
        <w:gridCol w:w="4115"/>
      </w:tblGrid>
      <w:tr w:rsidR="000D7B82" w14:paraId="488A4891" w14:textId="77777777">
        <w:tc>
          <w:tcPr>
            <w:tcW w:w="4542" w:type="dxa"/>
          </w:tcPr>
          <w:p w14:paraId="7ACF954C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14:paraId="089F6DF6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ПЦК</w:t>
            </w:r>
          </w:p>
          <w:p w14:paraId="674A38D4" w14:textId="77777777" w:rsidR="000D7B82" w:rsidRDefault="000D7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72FB47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Т.В. Гапонова</w:t>
            </w:r>
          </w:p>
          <w:p w14:paraId="471E999A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 ___________________ 2023 г.</w:t>
            </w:r>
          </w:p>
        </w:tc>
        <w:tc>
          <w:tcPr>
            <w:tcW w:w="1130" w:type="dxa"/>
          </w:tcPr>
          <w:p w14:paraId="7BF7755E" w14:textId="77777777" w:rsidR="000D7B82" w:rsidRDefault="000D7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5" w:type="dxa"/>
          </w:tcPr>
          <w:p w14:paraId="5F5EA1D7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14:paraId="4C739756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директора по УР</w:t>
            </w:r>
          </w:p>
          <w:p w14:paraId="09819D1B" w14:textId="77777777" w:rsidR="000D7B82" w:rsidRDefault="000D7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74C6A3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 Е.В.Машкова</w:t>
            </w:r>
          </w:p>
          <w:p w14:paraId="36F52D0A" w14:textId="77777777" w:rsidR="000D7B82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 ______________ 2023 г.</w:t>
            </w:r>
          </w:p>
          <w:p w14:paraId="76CD9998" w14:textId="77777777" w:rsidR="000D7B82" w:rsidRDefault="000D7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0EAF53" w14:textId="77777777" w:rsidR="000D7B82" w:rsidRDefault="000D7B82">
      <w:pPr>
        <w:ind w:left="5954"/>
        <w:rPr>
          <w:rFonts w:ascii="Arial" w:hAnsi="Arial" w:cs="Arial"/>
          <w:sz w:val="24"/>
          <w:szCs w:val="24"/>
        </w:rPr>
      </w:pPr>
    </w:p>
    <w:p w14:paraId="5A68FC63" w14:textId="77777777" w:rsidR="000D7B82" w:rsidRDefault="000D7B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A737E9" w14:textId="77777777" w:rsidR="000D7B82" w:rsidRDefault="000D7B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18A63C" w14:textId="77777777" w:rsidR="000D7B82" w:rsidRDefault="000D7B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AE154D" w14:textId="77777777" w:rsidR="000D7B82" w:rsidRDefault="000D7B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740C14" w14:textId="77777777" w:rsidR="000D7B82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Методические рекомендации </w:t>
      </w:r>
    </w:p>
    <w:p w14:paraId="520044B0" w14:textId="77777777" w:rsidR="000D7B82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ПОО.04 Индивидуальный проект</w:t>
      </w:r>
    </w:p>
    <w:p w14:paraId="3F33F158" w14:textId="77777777" w:rsidR="000D7B82" w:rsidRDefault="000D7B82">
      <w:pPr>
        <w:ind w:left="4253"/>
        <w:rPr>
          <w:rFonts w:ascii="Arial" w:hAnsi="Arial" w:cs="Arial"/>
        </w:rPr>
      </w:pPr>
    </w:p>
    <w:p w14:paraId="7E1E83A4" w14:textId="77777777" w:rsidR="00AB6D8D" w:rsidRDefault="00AB6D8D">
      <w:pPr>
        <w:ind w:left="4253"/>
        <w:rPr>
          <w:rFonts w:ascii="Arial" w:hAnsi="Arial" w:cs="Arial"/>
        </w:rPr>
      </w:pPr>
    </w:p>
    <w:p w14:paraId="573D7628" w14:textId="77777777" w:rsidR="00AB6D8D" w:rsidRDefault="00AB6D8D">
      <w:pPr>
        <w:ind w:left="4253"/>
        <w:rPr>
          <w:rFonts w:ascii="Arial" w:hAnsi="Arial" w:cs="Arial"/>
        </w:rPr>
      </w:pPr>
    </w:p>
    <w:p w14:paraId="46BE9370" w14:textId="77777777" w:rsidR="000D7B82" w:rsidRDefault="000D7B82">
      <w:pPr>
        <w:ind w:left="4253"/>
        <w:rPr>
          <w:rFonts w:ascii="Arial" w:hAnsi="Arial" w:cs="Arial"/>
        </w:rPr>
      </w:pPr>
    </w:p>
    <w:p w14:paraId="182AFAB2" w14:textId="77777777" w:rsidR="000D7B82" w:rsidRDefault="000D7B82">
      <w:pPr>
        <w:ind w:left="4253"/>
        <w:rPr>
          <w:rFonts w:ascii="Arial" w:hAnsi="Arial" w:cs="Arial"/>
        </w:rPr>
      </w:pPr>
    </w:p>
    <w:p w14:paraId="43E02B52" w14:textId="77777777" w:rsidR="000D7B82" w:rsidRDefault="000D7B82">
      <w:pPr>
        <w:ind w:left="4253"/>
        <w:rPr>
          <w:rFonts w:ascii="Arial" w:hAnsi="Arial" w:cs="Arial"/>
        </w:rPr>
      </w:pPr>
    </w:p>
    <w:p w14:paraId="09EACC86" w14:textId="77777777" w:rsidR="000D7B82" w:rsidRDefault="000D7B82">
      <w:pPr>
        <w:ind w:left="4253"/>
        <w:rPr>
          <w:rFonts w:ascii="Arial" w:hAnsi="Arial" w:cs="Arial"/>
        </w:rPr>
      </w:pPr>
    </w:p>
    <w:p w14:paraId="0FB4DB18" w14:textId="77777777" w:rsidR="000D7B82" w:rsidRDefault="000D7B82">
      <w:pPr>
        <w:ind w:left="4253"/>
        <w:rPr>
          <w:rFonts w:ascii="Arial" w:hAnsi="Arial" w:cs="Arial"/>
        </w:rPr>
      </w:pPr>
    </w:p>
    <w:p w14:paraId="2845D3DA" w14:textId="77777777" w:rsidR="000D7B82" w:rsidRDefault="00000000">
      <w:pPr>
        <w:ind w:left="3969"/>
        <w:rPr>
          <w:rFonts w:ascii="Arial" w:hAnsi="Arial" w:cs="Arial"/>
        </w:rPr>
      </w:pPr>
      <w:r>
        <w:rPr>
          <w:rFonts w:ascii="Arial" w:hAnsi="Arial" w:cs="Arial"/>
        </w:rPr>
        <w:t>Составитель: Д.В. Шапов</w:t>
      </w:r>
    </w:p>
    <w:p w14:paraId="19DD2B83" w14:textId="77777777" w:rsidR="000D7B82" w:rsidRDefault="000D7B82">
      <w:pPr>
        <w:jc w:val="center"/>
        <w:rPr>
          <w:rFonts w:ascii="Arial" w:hAnsi="Arial" w:cs="Arial"/>
        </w:rPr>
      </w:pPr>
    </w:p>
    <w:p w14:paraId="54DB07D9" w14:textId="77777777" w:rsidR="000D7B82" w:rsidRDefault="000D7B82">
      <w:pPr>
        <w:jc w:val="center"/>
        <w:rPr>
          <w:rFonts w:ascii="Arial" w:hAnsi="Arial" w:cs="Arial"/>
        </w:rPr>
      </w:pPr>
    </w:p>
    <w:p w14:paraId="71C8DFB4" w14:textId="77777777" w:rsidR="000D7B82" w:rsidRDefault="000D7B82">
      <w:pPr>
        <w:jc w:val="center"/>
        <w:rPr>
          <w:rFonts w:ascii="Arial" w:hAnsi="Arial" w:cs="Arial"/>
        </w:rPr>
      </w:pPr>
    </w:p>
    <w:p w14:paraId="423AEE5B" w14:textId="77777777" w:rsidR="000D7B82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Брянск, 2023</w:t>
      </w:r>
      <w:r>
        <w:rPr>
          <w:rFonts w:ascii="Arial" w:hAnsi="Arial" w:cs="Arial"/>
        </w:rPr>
        <w:br w:type="page"/>
      </w:r>
    </w:p>
    <w:p w14:paraId="69D6FD89" w14:textId="77777777" w:rsidR="000D7B82" w:rsidRDefault="000D7B82">
      <w:pPr>
        <w:pStyle w:val="1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dt>
      <w:sdtPr>
        <w:rPr>
          <w:rFonts w:ascii="SimSun" w:eastAsia="SimSun" w:hAnsi="SimSun"/>
          <w:sz w:val="21"/>
        </w:rPr>
        <w:id w:val="147480107"/>
        <w15:color w:val="DBDBDB"/>
        <w:docPartObj>
          <w:docPartGallery w:val="Table of Contents"/>
          <w:docPartUnique/>
        </w:docPartObj>
      </w:sdtPr>
      <w:sdtEndPr>
        <w:rPr>
          <w:rFonts w:ascii="Arial" w:eastAsiaTheme="majorEastAsia" w:hAnsi="Arial" w:cs="Arial"/>
          <w:bCs/>
          <w:color w:val="000000" w:themeColor="text1"/>
          <w:sz w:val="22"/>
          <w:szCs w:val="24"/>
        </w:rPr>
      </w:sdtEndPr>
      <w:sdtContent>
        <w:p w14:paraId="77C960DC" w14:textId="77777777" w:rsidR="000D7B82" w:rsidRDefault="0000000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SimSun" w:hAnsi="Arial" w:cs="Arial"/>
              <w:b/>
              <w:bCs/>
              <w:sz w:val="24"/>
              <w:szCs w:val="24"/>
            </w:rPr>
            <w:t>Оглавление</w:t>
          </w:r>
        </w:p>
        <w:p w14:paraId="0395CDF0" w14:textId="77777777" w:rsidR="000D7B82" w:rsidRDefault="00000000">
          <w:pPr>
            <w:pStyle w:val="11"/>
            <w:tabs>
              <w:tab w:val="right" w:leader="dot" w:pos="9356"/>
            </w:tabs>
            <w:rPr>
              <w:b/>
            </w:rPr>
          </w:pPr>
          <w:r>
            <w:rPr>
              <w:rFonts w:ascii="Arial" w:eastAsiaTheme="majorEastAsia" w:hAnsi="Arial" w:cs="Arial"/>
              <w:b/>
              <w:bCs/>
              <w:color w:val="000000" w:themeColor="text1"/>
              <w:sz w:val="24"/>
              <w:szCs w:val="24"/>
            </w:rPr>
            <w:fldChar w:fldCharType="begin"/>
          </w:r>
          <w:r>
            <w:rPr>
              <w:rFonts w:ascii="Arial" w:eastAsiaTheme="majorEastAsia" w:hAnsi="Arial" w:cs="Arial"/>
              <w:b/>
              <w:bCs/>
              <w:color w:val="000000" w:themeColor="text1"/>
              <w:sz w:val="24"/>
              <w:szCs w:val="24"/>
            </w:rPr>
            <w:instrText xml:space="preserve">TOC \o "1-1" \h \u </w:instrText>
          </w:r>
          <w:r>
            <w:rPr>
              <w:rFonts w:ascii="Arial" w:eastAsiaTheme="majorEastAsia" w:hAnsi="Arial" w:cs="Arial"/>
              <w:b/>
              <w:bCs/>
              <w:color w:val="000000" w:themeColor="text1"/>
              <w:sz w:val="24"/>
              <w:szCs w:val="24"/>
            </w:rPr>
            <w:fldChar w:fldCharType="separate"/>
          </w:r>
          <w:hyperlink w:anchor="_Toc20449" w:history="1">
            <w:r>
              <w:rPr>
                <w:rFonts w:ascii="Arial" w:hAnsi="Arial" w:cs="Arial"/>
                <w:b/>
                <w:szCs w:val="24"/>
              </w:rPr>
              <w:t>1. Пояснительная записка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_Toc20449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</w:rPr>
              <w:fldChar w:fldCharType="end"/>
            </w:r>
          </w:hyperlink>
        </w:p>
        <w:p w14:paraId="250A26F6" w14:textId="77777777" w:rsidR="000D7B82" w:rsidRDefault="00000000">
          <w:pPr>
            <w:pStyle w:val="11"/>
            <w:tabs>
              <w:tab w:val="right" w:leader="dot" w:pos="9356"/>
            </w:tabs>
            <w:rPr>
              <w:b/>
            </w:rPr>
          </w:pPr>
          <w:hyperlink w:anchor="_Toc831" w:history="1">
            <w:r>
              <w:rPr>
                <w:rFonts w:ascii="Arial" w:hAnsi="Arial" w:cs="Arial"/>
                <w:b/>
                <w:szCs w:val="24"/>
              </w:rPr>
              <w:t>2. Проблематика, выбор темы и руководство индивидуальным проектом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_Toc831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</w:rPr>
              <w:fldChar w:fldCharType="end"/>
            </w:r>
          </w:hyperlink>
        </w:p>
        <w:p w14:paraId="11857CBE" w14:textId="77777777" w:rsidR="000D7B82" w:rsidRDefault="00000000">
          <w:pPr>
            <w:pStyle w:val="11"/>
            <w:tabs>
              <w:tab w:val="right" w:leader="dot" w:pos="9356"/>
            </w:tabs>
            <w:rPr>
              <w:b/>
            </w:rPr>
          </w:pPr>
          <w:hyperlink w:anchor="_Toc2100" w:history="1">
            <w:r>
              <w:rPr>
                <w:rFonts w:ascii="Arial" w:hAnsi="Arial" w:cs="Arial"/>
                <w:b/>
                <w:szCs w:val="24"/>
              </w:rPr>
              <w:t>3. Состав, структура и содержание основных элементов индивидуальных проектов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_Toc2100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</w:rPr>
              <w:fldChar w:fldCharType="end"/>
            </w:r>
          </w:hyperlink>
        </w:p>
        <w:p w14:paraId="490F428A" w14:textId="77777777" w:rsidR="000D7B82" w:rsidRDefault="00000000">
          <w:pPr>
            <w:pStyle w:val="11"/>
            <w:tabs>
              <w:tab w:val="right" w:leader="dot" w:pos="9356"/>
            </w:tabs>
            <w:rPr>
              <w:b/>
            </w:rPr>
          </w:pPr>
          <w:hyperlink w:anchor="_Toc6169" w:history="1">
            <w:r>
              <w:rPr>
                <w:rFonts w:ascii="Arial" w:hAnsi="Arial" w:cs="Arial"/>
                <w:b/>
                <w:szCs w:val="24"/>
              </w:rPr>
              <w:t>4. Оформление индивидуального проекта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_Toc6169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</w:rPr>
              <w:fldChar w:fldCharType="end"/>
            </w:r>
          </w:hyperlink>
        </w:p>
        <w:p w14:paraId="697886D7" w14:textId="77777777" w:rsidR="000D7B82" w:rsidRDefault="00000000">
          <w:pPr>
            <w:pStyle w:val="11"/>
            <w:tabs>
              <w:tab w:val="right" w:leader="dot" w:pos="9356"/>
            </w:tabs>
            <w:rPr>
              <w:b/>
            </w:rPr>
          </w:pPr>
          <w:hyperlink w:anchor="_Toc22603" w:history="1">
            <w:r>
              <w:rPr>
                <w:rFonts w:ascii="Arial" w:hAnsi="Arial" w:cs="Arial"/>
                <w:b/>
                <w:szCs w:val="24"/>
              </w:rPr>
              <w:t>5. Подготовка индивидуального проекта к защите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_Toc22603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</w:rPr>
              <w:fldChar w:fldCharType="end"/>
            </w:r>
          </w:hyperlink>
        </w:p>
        <w:p w14:paraId="4FD9D6B9" w14:textId="77777777" w:rsidR="000D7B82" w:rsidRDefault="00000000">
          <w:pPr>
            <w:pStyle w:val="11"/>
            <w:tabs>
              <w:tab w:val="right" w:leader="dot" w:pos="9356"/>
            </w:tabs>
            <w:rPr>
              <w:b/>
            </w:rPr>
          </w:pPr>
          <w:hyperlink w:anchor="_Toc9094" w:history="1">
            <w:r>
              <w:rPr>
                <w:rFonts w:ascii="Arial" w:hAnsi="Arial" w:cs="Arial"/>
                <w:b/>
                <w:szCs w:val="24"/>
              </w:rPr>
              <w:t>6. Подготовка презентации к защите индивидуального проекта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_Toc9094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</w:rPr>
              <w:fldChar w:fldCharType="end"/>
            </w:r>
          </w:hyperlink>
        </w:p>
        <w:p w14:paraId="730F5145" w14:textId="77777777" w:rsidR="000D7B82" w:rsidRDefault="00000000">
          <w:pPr>
            <w:pStyle w:val="11"/>
            <w:tabs>
              <w:tab w:val="right" w:leader="dot" w:pos="9356"/>
            </w:tabs>
          </w:pPr>
          <w:hyperlink w:anchor="_Toc19477" w:history="1">
            <w:r>
              <w:rPr>
                <w:rFonts w:ascii="Arial" w:hAnsi="Arial" w:cs="Arial"/>
                <w:b/>
                <w:szCs w:val="24"/>
              </w:rPr>
              <w:t>7. Примерные критерии оценки индивидуального проекта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_Toc19477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</w:rPr>
              <w:fldChar w:fldCharType="end"/>
            </w:r>
          </w:hyperlink>
        </w:p>
        <w:p w14:paraId="2DADAAA5" w14:textId="77777777" w:rsidR="000D7B82" w:rsidRDefault="00000000">
          <w:pPr>
            <w:rPr>
              <w:rFonts w:ascii="Arial" w:eastAsiaTheme="majorEastAsia" w:hAnsi="Arial" w:cs="Arial"/>
              <w:b/>
              <w:bCs/>
              <w:color w:val="000000" w:themeColor="text1"/>
              <w:sz w:val="24"/>
              <w:szCs w:val="24"/>
            </w:rPr>
          </w:pPr>
          <w:r>
            <w:rPr>
              <w:rFonts w:ascii="Arial" w:eastAsiaTheme="majorEastAsia" w:hAnsi="Arial" w:cs="Arial"/>
              <w:bCs/>
              <w:color w:val="000000" w:themeColor="text1"/>
              <w:szCs w:val="24"/>
            </w:rPr>
            <w:fldChar w:fldCharType="end"/>
          </w:r>
        </w:p>
      </w:sdtContent>
    </w:sdt>
    <w:p w14:paraId="7A78490A" w14:textId="77777777" w:rsidR="000D7B82" w:rsidRDefault="00000000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73970150" w14:textId="77777777" w:rsidR="000D7B82" w:rsidRDefault="00000000">
      <w:pPr>
        <w:pStyle w:val="1"/>
        <w:spacing w:before="0" w:line="48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Toc11047"/>
      <w:bookmarkStart w:id="1" w:name="_Toc20449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1. Пояснительная записка</w:t>
      </w:r>
      <w:bookmarkEnd w:id="0"/>
      <w:bookmarkEnd w:id="1"/>
    </w:p>
    <w:p w14:paraId="031A3D7F" w14:textId="77777777" w:rsidR="000D7B82" w:rsidRDefault="000D7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B5E61D" w14:textId="77777777" w:rsidR="000D7B82" w:rsidRDefault="000000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Методические рекомендации  составлены на основе положений и требований к результатам освоения основной образовательной программы, представленных в ФГОС СОО, с учётом федеральной программы воспитания и подлежит непосредственному применению при реализации обязательной части ООП СОО. </w:t>
      </w:r>
    </w:p>
    <w:p w14:paraId="7D49AA1F" w14:textId="77777777" w:rsidR="000D7B82" w:rsidRDefault="0000000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Важнейшей педагогической задачей в условиях реализации ФГОС основного общего образования стало внедрение в образовательный процесс средств и методик, помогающих обучающимся «открывать» себя, раскрывать свою личность. Критерием успешности ученика становится не столько результативность в изучении школьных предметов, сколько отношение человека к возможностям собственного познания и преобразования природы, истории, самого себя. Важную роль в достижении успешности каждого ученика играет реализация доступного проектного замысла по выбору, на основании сферы его интересов и личностных возможностей. </w:t>
      </w:r>
    </w:p>
    <w:p w14:paraId="0E1051F7" w14:textId="77777777" w:rsidR="000D7B82" w:rsidRDefault="0000000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Методические рекомендации призваны обеспечить освоение наиболее актуальных для работы над проектами способов деятельности обучающимися и подготовку их, таким образом, к разработке и реализации собственных, индивидуальных проектов. Проектная деятельность направлена на духовное и профессиональное становление личности  через активные способы действий. Обучающийся, работая над проектом, проходит стадии определения проблемы, планирования, сбора информации, ее анализа и преобразования (синтеза), активной деятельности по созданию задуманного продукта, его презентации, разработки портфолио проекта. Проектная деятельность предполагает освоение способов деятельности, положенных в основу формирования ключевых компетентностей (информационной, коммуникативной, исследовательской и т.п.). </w:t>
      </w:r>
    </w:p>
    <w:p w14:paraId="23251705" w14:textId="77777777" w:rsidR="000D7B82" w:rsidRDefault="0000000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 организации работы обучающихся по методу проектов возможна не только индивидуальная самостоятельная работа, но и групповая. Это позволяет приобретать коммуникативные навыки и умения: работа в группе в разнообразных качествах (ролях), рассмотрение различных точек зрения на одну проблему, организация взаимодействия между участниками проекта. 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 обучающиеся постигают всю технологию решения задач - от постановки проблемы до представления результата. </w:t>
      </w:r>
    </w:p>
    <w:p w14:paraId="60F0EDAF" w14:textId="77777777" w:rsidR="000D7B82" w:rsidRDefault="0000000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Метод проектов имеет богатые дидактические возможности как для внутрипредметного, так и для межпредметного обучения. Выполняемые обучающимися проекты позволяют выявить интерес каждого обучающегося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обучающимся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 </w:t>
      </w:r>
    </w:p>
    <w:p w14:paraId="15DB4EBC" w14:textId="77777777" w:rsidR="000D7B82" w:rsidRDefault="0000000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</w:t>
      </w:r>
    </w:p>
    <w:p w14:paraId="196834F3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Методические рекомендации по выполнению и защите индивидуального проекта предназначены для обучающихся общеобразовательной подготовки всех специальностей и профессий СПО. </w:t>
      </w:r>
    </w:p>
    <w:p w14:paraId="4DC42006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Индивидуальный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</w:t>
      </w:r>
    </w:p>
    <w:p w14:paraId="780D6689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(продуктом) проектной деятельности является письменная работа (аналитические материалы, обзорные материалы, отчёты о проведённых исследованиях, и др.) </w:t>
      </w:r>
    </w:p>
    <w:p w14:paraId="3523863D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14:paraId="2EE19E5D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Результаты выполнения проекта оцениваются по итогам рассмотрения представленного исследования и презентации обучающегося. </w:t>
      </w:r>
    </w:p>
    <w:p w14:paraId="20852536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данных методических рекомендациях указаны способы организации проектной деятельности и ее оценивания. </w:t>
      </w:r>
    </w:p>
    <w:p w14:paraId="2EF150C6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Индивидуальный проект представляет собой особую форму организации деятельности обучающихся (учебное исследование).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учебноисследовательской, социальной, художественно-творческой, иной). </w:t>
      </w:r>
    </w:p>
    <w:p w14:paraId="7AB492B2" w14:textId="6BEAD10B" w:rsidR="000D7B82" w:rsidRDefault="00000000">
      <w:pPr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выполнения индивидуального проекта должны отражать: </w:t>
      </w:r>
    </w:p>
    <w:p w14:paraId="7C6C9D8A" w14:textId="77777777" w:rsidR="000D7B8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сформированность навыков коммуникативной, учебноисследовательской деятельности, критического мышления;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6DE4A01B" w14:textId="77777777" w:rsidR="000D7B8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способность к инновационной, аналитической, творческой, интеллектуальной деятельности;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76DF1814" w14:textId="77777777" w:rsidR="000D7B8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67ABA33C" w14:textId="77777777" w:rsidR="000D7B8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14:paraId="3EA22B42" w14:textId="77777777" w:rsidR="000D7B82" w:rsidRDefault="00000000">
      <w:pPr>
        <w:spacing w:after="0" w:line="240" w:lineRule="auto"/>
        <w:ind w:firstLineChars="276" w:firstLine="6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исследования. </w:t>
      </w:r>
    </w:p>
    <w:p w14:paraId="6E62637B" w14:textId="77777777" w:rsidR="000D7B82" w:rsidRDefault="00000000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Проекты, выполняемые обучающимися, могут быть отнесены к одному из трех типов: </w:t>
      </w:r>
    </w:p>
    <w:p w14:paraId="4F8F6416" w14:textId="77777777" w:rsidR="000D7B8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исследовательский; </w:t>
      </w:r>
    </w:p>
    <w:p w14:paraId="4AFF8A51" w14:textId="77777777" w:rsidR="000D7B8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информационно-поисковый; </w:t>
      </w:r>
    </w:p>
    <w:p w14:paraId="486A1599" w14:textId="77777777" w:rsidR="000D7B8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практико-ориентированный. </w:t>
      </w:r>
    </w:p>
    <w:p w14:paraId="28CB760F" w14:textId="77777777" w:rsidR="000D7B82" w:rsidRDefault="00000000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Исследовательский тип работы требует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 </w:t>
      </w:r>
    </w:p>
    <w:p w14:paraId="207CF15F" w14:textId="77777777" w:rsidR="000D7B82" w:rsidRDefault="00000000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Информационно-поисковый проект требует направленности на сбор информации о каком-то объекте, физическом явлении, возможности их 6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 </w:t>
      </w:r>
    </w:p>
    <w:p w14:paraId="74448DC5" w14:textId="77777777" w:rsidR="000D7B82" w:rsidRDefault="00000000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14:paraId="04FFAA9E" w14:textId="77777777" w:rsidR="000D7B82" w:rsidRDefault="00000000">
      <w:pPr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Процедуру работы над проектом можно разбить на 6 этапов:</w:t>
      </w:r>
    </w:p>
    <w:p w14:paraId="5F41202D" w14:textId="77777777" w:rsidR="000D7B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подготовительный </w:t>
      </w:r>
      <w:r>
        <w:rPr>
          <w:rFonts w:ascii="Arial" w:hAnsi="Arial" w:cs="Arial"/>
          <w:sz w:val="24"/>
          <w:szCs w:val="24"/>
        </w:rPr>
        <w:t xml:space="preserve"> поиск проблемного поля; </w:t>
      </w:r>
      <w:r>
        <w:rPr>
          <w:rFonts w:ascii="Arial" w:hAnsi="Arial" w:cs="Arial"/>
          <w:sz w:val="24"/>
          <w:szCs w:val="24"/>
        </w:rPr>
        <w:t xml:space="preserve"> выбор темы и её конкретизация; </w:t>
      </w:r>
    </w:p>
    <w:p w14:paraId="607C41B3" w14:textId="77777777" w:rsidR="000D7B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поисковый </w:t>
      </w:r>
      <w:r>
        <w:rPr>
          <w:rFonts w:ascii="Arial" w:hAnsi="Arial" w:cs="Arial"/>
          <w:sz w:val="24"/>
          <w:szCs w:val="24"/>
        </w:rPr>
        <w:t xml:space="preserve"> уточнение тематического поля и темы проекта, её конкретизация; определение и анализ проблемы; </w:t>
      </w:r>
      <w:r>
        <w:rPr>
          <w:rFonts w:ascii="Arial" w:hAnsi="Arial" w:cs="Arial"/>
          <w:sz w:val="24"/>
          <w:szCs w:val="24"/>
        </w:rPr>
        <w:t> постановка цели проекта;</w:t>
      </w:r>
    </w:p>
    <w:p w14:paraId="19F16AB0" w14:textId="77777777" w:rsidR="000D7B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аналитический </w:t>
      </w:r>
      <w:r>
        <w:rPr>
          <w:rFonts w:ascii="Arial" w:hAnsi="Arial" w:cs="Arial"/>
          <w:sz w:val="24"/>
          <w:szCs w:val="24"/>
        </w:rPr>
        <w:t xml:space="preserve"> анализ имеющейся информации; </w:t>
      </w:r>
      <w:r>
        <w:rPr>
          <w:rFonts w:ascii="Arial" w:hAnsi="Arial" w:cs="Arial"/>
          <w:sz w:val="24"/>
          <w:szCs w:val="24"/>
        </w:rPr>
        <w:t xml:space="preserve"> поиск информационных лакун; </w:t>
      </w:r>
      <w:r>
        <w:rPr>
          <w:rFonts w:ascii="Arial" w:hAnsi="Arial" w:cs="Arial"/>
          <w:sz w:val="24"/>
          <w:szCs w:val="24"/>
        </w:rPr>
        <w:t xml:space="preserve"> сбор и изучение информации; </w:t>
      </w:r>
      <w:r>
        <w:rPr>
          <w:rFonts w:ascii="Arial" w:hAnsi="Arial" w:cs="Arial"/>
          <w:sz w:val="24"/>
          <w:szCs w:val="24"/>
        </w:rPr>
        <w:t xml:space="preserve"> поиск оптимального способа достижения цели проекта (анализ альтернативных решений), построение алгоритма деятельности; </w:t>
      </w:r>
      <w:r>
        <w:rPr>
          <w:rFonts w:ascii="Arial" w:hAnsi="Arial" w:cs="Arial"/>
          <w:sz w:val="24"/>
          <w:szCs w:val="24"/>
        </w:rPr>
        <w:t xml:space="preserve"> составление плана реализации проекта: пошаговое планирование работ; </w:t>
      </w:r>
      <w:r>
        <w:rPr>
          <w:rFonts w:ascii="Arial" w:hAnsi="Arial" w:cs="Arial"/>
          <w:sz w:val="24"/>
          <w:szCs w:val="24"/>
        </w:rPr>
        <w:t xml:space="preserve"> анализ ресурсов; </w:t>
      </w:r>
    </w:p>
    <w:p w14:paraId="5D96A2AD" w14:textId="77777777" w:rsidR="000D7B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практический </w:t>
      </w:r>
      <w:r>
        <w:rPr>
          <w:rFonts w:ascii="Arial" w:hAnsi="Arial" w:cs="Arial"/>
          <w:sz w:val="24"/>
          <w:szCs w:val="24"/>
        </w:rPr>
        <w:t xml:space="preserve"> выполнение запланированных технологических операций; </w:t>
      </w:r>
      <w:r>
        <w:rPr>
          <w:rFonts w:ascii="Arial" w:hAnsi="Arial" w:cs="Arial"/>
          <w:sz w:val="24"/>
          <w:szCs w:val="24"/>
        </w:rPr>
        <w:t xml:space="preserve"> текущий контроль качества составления проекта; </w:t>
      </w:r>
      <w:r>
        <w:rPr>
          <w:rFonts w:ascii="Arial" w:hAnsi="Arial" w:cs="Arial"/>
          <w:sz w:val="24"/>
          <w:szCs w:val="24"/>
        </w:rPr>
        <w:t xml:space="preserve"> внесение (при необходимости) изменений в разработку проекта; </w:t>
      </w:r>
    </w:p>
    <w:p w14:paraId="76EB9E49" w14:textId="77777777" w:rsidR="000D7B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презентационный </w:t>
      </w:r>
      <w:r>
        <w:rPr>
          <w:rFonts w:ascii="Arial" w:hAnsi="Arial" w:cs="Arial"/>
          <w:sz w:val="24"/>
          <w:szCs w:val="24"/>
        </w:rPr>
        <w:t xml:space="preserve"> подготовка презентационных материалов; </w:t>
      </w:r>
      <w:r>
        <w:rPr>
          <w:rFonts w:ascii="Arial" w:hAnsi="Arial" w:cs="Arial"/>
          <w:sz w:val="24"/>
          <w:szCs w:val="24"/>
        </w:rPr>
        <w:t xml:space="preserve"> презентация проекта; </w:t>
      </w:r>
      <w:r>
        <w:rPr>
          <w:rFonts w:ascii="Arial" w:hAnsi="Arial" w:cs="Arial"/>
          <w:sz w:val="24"/>
          <w:szCs w:val="24"/>
        </w:rPr>
        <w:t xml:space="preserve"> изучение возможностей использования результатов проекта; </w:t>
      </w:r>
    </w:p>
    <w:p w14:paraId="482455BF" w14:textId="77777777" w:rsidR="000D7B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контрольный </w:t>
      </w:r>
      <w:r>
        <w:rPr>
          <w:rFonts w:ascii="Arial" w:hAnsi="Arial" w:cs="Arial"/>
          <w:sz w:val="24"/>
          <w:szCs w:val="24"/>
        </w:rPr>
        <w:t xml:space="preserve"> анализ результатов выполнения проекта; </w:t>
      </w:r>
      <w:r>
        <w:rPr>
          <w:rFonts w:ascii="Arial" w:hAnsi="Arial" w:cs="Arial"/>
          <w:sz w:val="24"/>
          <w:szCs w:val="24"/>
        </w:rPr>
        <w:t> оценка качества выполнения проекта.</w:t>
      </w:r>
    </w:p>
    <w:p w14:paraId="34FA6AB6" w14:textId="77777777" w:rsidR="000D7B82" w:rsidRDefault="00000000">
      <w:pPr>
        <w:spacing w:after="0" w:line="240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05DC984B" w14:textId="77777777" w:rsidR="000D7B82" w:rsidRDefault="00000000">
      <w:pPr>
        <w:pStyle w:val="1"/>
        <w:numPr>
          <w:ilvl w:val="0"/>
          <w:numId w:val="3"/>
        </w:numPr>
        <w:spacing w:before="0" w:line="360" w:lineRule="auto"/>
        <w:ind w:left="142" w:right="42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_Toc13814"/>
      <w:bookmarkStart w:id="3" w:name="_Toc83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Проблематика, выбор темы и руководство индивидуальным проектом</w:t>
      </w:r>
      <w:bookmarkEnd w:id="2"/>
      <w:bookmarkEnd w:id="3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ACB365B" w14:textId="77777777" w:rsidR="000D7B82" w:rsidRDefault="000D7B82"/>
    <w:p w14:paraId="60F13B57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образование,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 </w:t>
      </w:r>
    </w:p>
    <w:p w14:paraId="217E633B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Первая ступень в процессе выполнения проекта – поиск проблемы. Найти проблему, которую можно исследовать и которую хотелось бы разрешить. Нужно четко сформулировать проблему проекта. </w:t>
      </w:r>
    </w:p>
    <w:p w14:paraId="08B1941F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Тематика индивидуального проекта непосредственно связана с постановкой проблемы проекта. </w:t>
      </w:r>
    </w:p>
    <w:p w14:paraId="1F8C19E4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Тематика индивидуальных проектов по дисциплинам разрабатывается преподавателями общеобразовательных дисциплин и утверждается в Перечне тем индивидуальных проектов замдиректора по УР. </w:t>
      </w:r>
    </w:p>
    <w:p w14:paraId="5CCA153F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Тематика индивидуальных проектов доводится до сведения обучающихся не позднее, чем за 2 месяца до начала их выполнения. </w:t>
      </w:r>
    </w:p>
    <w:p w14:paraId="4F9DEE6C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Обучающемуся предоставляется право выбора темы индивидуального проекта. </w:t>
      </w:r>
    </w:p>
    <w:p w14:paraId="78D08B95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 </w:t>
      </w:r>
    </w:p>
    <w:p w14:paraId="7387D7F9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 </w:t>
      </w:r>
    </w:p>
    <w:p w14:paraId="3D756D9C" w14:textId="77777777" w:rsidR="000D7B8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функциями руководителя проекта являются:</w:t>
      </w:r>
    </w:p>
    <w:p w14:paraId="5CFAC0C7" w14:textId="77777777" w:rsidR="000D7B8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консультирование по вопросам содержания и последовательности выполнения индивидуального проекта; </w:t>
      </w:r>
    </w:p>
    <w:p w14:paraId="1AC27A99" w14:textId="77777777" w:rsidR="000D7B8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помощи обучающемуся в подборе необходимой литературы;</w:t>
      </w:r>
    </w:p>
    <w:p w14:paraId="31E5ED11" w14:textId="77777777" w:rsidR="000D7B8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хода выполнения проекта. </w:t>
      </w:r>
    </w:p>
    <w:p w14:paraId="5CC46277" w14:textId="77777777" w:rsidR="000D7B82" w:rsidRDefault="00000000">
      <w:pPr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выбора темы индивидуального проекта начинается самостоятельная работа обучающегося по выполнению.</w:t>
      </w:r>
    </w:p>
    <w:p w14:paraId="75025F65" w14:textId="77777777" w:rsidR="000D7B82" w:rsidRDefault="000D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12A2AB" w14:textId="77777777" w:rsidR="000D7B82" w:rsidRDefault="000D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F7796D" w14:textId="77777777" w:rsidR="000D7B82" w:rsidRDefault="000D7B82"/>
    <w:p w14:paraId="50FA1573" w14:textId="77777777" w:rsidR="000D7B82" w:rsidRDefault="000D7B82">
      <w:pPr>
        <w:pStyle w:val="1"/>
        <w:spacing w:before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515C83A" w14:textId="77777777" w:rsidR="000D7B82" w:rsidRDefault="000D7B82"/>
    <w:p w14:paraId="4FAF1EAE" w14:textId="77777777" w:rsidR="000D7B82" w:rsidRDefault="00000000">
      <w:pPr>
        <w:pStyle w:val="1"/>
        <w:numPr>
          <w:ilvl w:val="0"/>
          <w:numId w:val="3"/>
        </w:numPr>
        <w:spacing w:before="0"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" w:name="_Toc29718"/>
      <w:bookmarkStart w:id="5" w:name="_Toc210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Состав, структура и содержание основных элементов индивидуальных проектов</w:t>
      </w:r>
      <w:bookmarkEnd w:id="4"/>
      <w:bookmarkEnd w:id="5"/>
    </w:p>
    <w:p w14:paraId="0C38C93D" w14:textId="77777777" w:rsidR="000D7B82" w:rsidRDefault="000D7B82"/>
    <w:p w14:paraId="798CDC55" w14:textId="77777777" w:rsidR="000D7B82" w:rsidRDefault="00000000">
      <w:pPr>
        <w:pStyle w:val="af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14:paraId="2BEDAB68" w14:textId="77777777" w:rsidR="000D7B82" w:rsidRDefault="00000000">
      <w:pPr>
        <w:pStyle w:val="af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Содержание индивидуального проекта обучающийся составляет совместно с руководителем, с учетом замысла и индивидуального подхода. Однако при всем многообразии индивидуальных подходов к содержанию проектов традиционным является следующий: </w:t>
      </w:r>
    </w:p>
    <w:p w14:paraId="57D57871" w14:textId="77777777" w:rsidR="000D7B82" w:rsidRDefault="00000000">
      <w:pPr>
        <w:pStyle w:val="af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ВВЕДЕНИЕ </w:t>
      </w:r>
    </w:p>
    <w:p w14:paraId="337A61B7" w14:textId="77777777" w:rsidR="000D7B82" w:rsidRDefault="00000000">
      <w:pPr>
        <w:pStyle w:val="af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ОСНОВНАЯ ЧАСТЬ </w:t>
      </w:r>
    </w:p>
    <w:p w14:paraId="79037B13" w14:textId="77777777" w:rsidR="000D7B82" w:rsidRDefault="00000000">
      <w:pPr>
        <w:pStyle w:val="af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(Полное наименование главы) </w:t>
      </w:r>
    </w:p>
    <w:p w14:paraId="159580B1" w14:textId="77777777" w:rsidR="000D7B82" w:rsidRDefault="00000000">
      <w:pPr>
        <w:pStyle w:val="af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(Полное наименование главы) </w:t>
      </w:r>
    </w:p>
    <w:p w14:paraId="2376B249" w14:textId="77777777" w:rsidR="000D7B82" w:rsidRDefault="00000000">
      <w:pPr>
        <w:pStyle w:val="af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 </w:t>
      </w:r>
    </w:p>
    <w:p w14:paraId="1BA265E6" w14:textId="77777777" w:rsidR="000D7B82" w:rsidRDefault="00000000">
      <w:pPr>
        <w:pStyle w:val="af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СПИСОК ИСПОЛЬЗОВАННЫХ ИСТОЧНИКОВ </w:t>
      </w:r>
    </w:p>
    <w:p w14:paraId="402BF80E" w14:textId="77777777" w:rsidR="000D7B82" w:rsidRDefault="00000000">
      <w:pPr>
        <w:pStyle w:val="af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 </w:t>
      </w:r>
    </w:p>
    <w:p w14:paraId="71D80035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традиционной структуре основная часть должна содержать 2 (3) главы. </w:t>
      </w:r>
    </w:p>
    <w:p w14:paraId="068CEA44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цитировании и конспектировании следует сразу же делать подстрочные ссылки в конце страницы: автор, название издания, место издания, издательство, год издания, номер страницы. </w:t>
      </w:r>
    </w:p>
    <w:p w14:paraId="6703F3AA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поможет легко сформировать список использованной литературы при завершении работ. </w:t>
      </w:r>
    </w:p>
    <w:p w14:paraId="1DA7AD1B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 </w:t>
      </w:r>
    </w:p>
    <w:p w14:paraId="44A8B14F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Хотя индивидуальный проект выполняется по одной теме, в процессе ее написания обучающийся использует весь имеющийся у него запас знаний и умений и навыков, приобретенных и приобретаемых при изучении смежных учебных предметов. </w:t>
      </w:r>
    </w:p>
    <w:p w14:paraId="16A70F00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Излагать материал рекомендуется своими словами, не допуская дословного переписывания из информационных источников. </w:t>
      </w:r>
    </w:p>
    <w:p w14:paraId="21F72AAD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титульном листе индивидуального проекта указывается наименование учебного заведения, специальность, фамилия и инициалы обучающегося, тема, фамилия и инициалы руководителя. </w:t>
      </w:r>
    </w:p>
    <w:p w14:paraId="222CE0C1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Содержание 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</w:t>
      </w:r>
      <w:r>
        <w:rPr>
          <w:rFonts w:ascii="Arial" w:hAnsi="Arial" w:cs="Arial"/>
          <w:sz w:val="24"/>
          <w:szCs w:val="24"/>
        </w:rPr>
        <w:lastRenderedPageBreak/>
        <w:t>и параграфов в содержании отмечаются номера страниц, соответствующие началу конкретной части проекта.</w:t>
      </w:r>
    </w:p>
    <w:p w14:paraId="2EB6FE8B" w14:textId="77777777" w:rsidR="000D7B82" w:rsidRDefault="00000000">
      <w:pPr>
        <w:pStyle w:val="af4"/>
        <w:spacing w:after="0" w:line="240" w:lineRule="auto"/>
        <w:ind w:left="0"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Введение</w:t>
      </w:r>
      <w:r>
        <w:rPr>
          <w:rFonts w:ascii="Arial" w:hAnsi="Arial" w:cs="Arial"/>
          <w:sz w:val="24"/>
          <w:szCs w:val="24"/>
        </w:rPr>
        <w:t xml:space="preserve"> индивидуального проекта имеет объем 2-3 страницы. В нем отражаются следующие признаки: </w:t>
      </w:r>
      <w:r>
        <w:rPr>
          <w:rFonts w:ascii="Arial" w:hAnsi="Arial" w:cs="Arial"/>
          <w:sz w:val="24"/>
          <w:szCs w:val="24"/>
        </w:rPr>
        <w:t></w:t>
      </w:r>
    </w:p>
    <w:p w14:paraId="3D4FD757" w14:textId="77777777" w:rsidR="000D7B82" w:rsidRDefault="00000000">
      <w:pPr>
        <w:pStyle w:val="af4"/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актуальность проблемы, темы,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 </w:t>
      </w:r>
      <w:r>
        <w:rPr>
          <w:rFonts w:ascii="Arial" w:hAnsi="Arial" w:cs="Arial"/>
          <w:sz w:val="24"/>
          <w:szCs w:val="24"/>
        </w:rPr>
        <w:t></w:t>
      </w:r>
    </w:p>
    <w:p w14:paraId="3B04EAF7" w14:textId="77777777" w:rsidR="000D7B82" w:rsidRDefault="00000000">
      <w:pPr>
        <w:pStyle w:val="af4"/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цель и совокупность поставленных задач для ее достижения;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46B6CEB6" w14:textId="77777777" w:rsidR="000D7B82" w:rsidRDefault="00000000">
      <w:pPr>
        <w:pStyle w:val="af4"/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 исследования - конкретные основы теории, методическое обеспечение, инструментарий и т.д.;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6E24F2CF" w14:textId="77777777" w:rsidR="000D7B82" w:rsidRDefault="00000000">
      <w:pPr>
        <w:pStyle w:val="af4"/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 исследования, на материалах которого выполнен индивидуальный проект, его отраслевая и ведомственная принадлежность, месторасположение; </w:t>
      </w:r>
    </w:p>
    <w:p w14:paraId="1A83CF1C" w14:textId="77777777" w:rsidR="000D7B82" w:rsidRDefault="00000000">
      <w:pPr>
        <w:pStyle w:val="af4"/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теоретическая основа – труды отечественных и зарубежных ученых по исследуемой проблеме;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4DAD2BD4" w14:textId="77777777" w:rsidR="000D7B82" w:rsidRDefault="00000000">
      <w:pPr>
        <w:pStyle w:val="af4"/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информационная база – обзор использованных законодательных и нормативных актов и т.п.; </w:t>
      </w:r>
      <w:r>
        <w:rPr>
          <w:rFonts w:ascii="Arial" w:hAnsi="Arial" w:cs="Arial"/>
          <w:sz w:val="24"/>
          <w:szCs w:val="24"/>
        </w:rPr>
        <w:t></w:t>
      </w:r>
    </w:p>
    <w:p w14:paraId="077748DF" w14:textId="77777777" w:rsidR="000D7B82" w:rsidRDefault="00000000">
      <w:pPr>
        <w:pStyle w:val="af4"/>
        <w:spacing w:after="0" w:line="240" w:lineRule="auto"/>
        <w:ind w:left="0"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Содержание работы</w:t>
      </w:r>
      <w:r>
        <w:rPr>
          <w:rFonts w:ascii="Arial" w:hAnsi="Arial" w:cs="Arial"/>
          <w:sz w:val="24"/>
          <w:szCs w:val="24"/>
        </w:rPr>
        <w:t xml:space="preserve"> - объем и структура индивидуального проекта – композиционный состав - введение, количество глав, заключение, число  использованных информационных источников, приложений, таблиц, рисунков. </w:t>
      </w:r>
    </w:p>
    <w:p w14:paraId="06335939" w14:textId="77777777" w:rsidR="000D7B82" w:rsidRDefault="00000000">
      <w:pPr>
        <w:pStyle w:val="af4"/>
        <w:spacing w:after="0" w:line="240" w:lineRule="auto"/>
        <w:ind w:left="0"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Основная часть</w:t>
      </w:r>
      <w:r>
        <w:rPr>
          <w:rFonts w:ascii="Arial" w:hAnsi="Arial" w:cs="Arial"/>
          <w:sz w:val="24"/>
          <w:szCs w:val="24"/>
        </w:rPr>
        <w:t xml:space="preserve"> индивидуального проекта состоит из совокупности предусмотренных содержанием работы параграфов. </w:t>
      </w:r>
    </w:p>
    <w:p w14:paraId="7AF29ABF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Содержанием </w:t>
      </w:r>
      <w:r>
        <w:rPr>
          <w:rFonts w:ascii="Arial" w:hAnsi="Arial" w:cs="Arial"/>
          <w:b/>
          <w:bCs/>
          <w:sz w:val="24"/>
          <w:szCs w:val="24"/>
        </w:rPr>
        <w:t>первой главы</w:t>
      </w:r>
      <w:r>
        <w:rPr>
          <w:rFonts w:ascii="Arial" w:hAnsi="Arial" w:cs="Arial"/>
          <w:sz w:val="24"/>
          <w:szCs w:val="24"/>
        </w:rPr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 </w:t>
      </w:r>
    </w:p>
    <w:p w14:paraId="482796AF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 </w:t>
      </w:r>
    </w:p>
    <w:p w14:paraId="31CC96CF" w14:textId="77777777" w:rsidR="000D7B82" w:rsidRDefault="00000000">
      <w:pPr>
        <w:pStyle w:val="af4"/>
        <w:spacing w:after="0" w:line="240" w:lineRule="auto"/>
        <w:ind w:left="0"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Вторая глава</w:t>
      </w:r>
      <w:r>
        <w:rPr>
          <w:rFonts w:ascii="Arial" w:hAnsi="Arial" w:cs="Arial"/>
          <w:sz w:val="24"/>
          <w:szCs w:val="24"/>
        </w:rPr>
        <w:t xml:space="preserve"> 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функционирования, а также разработке выводов и предложений, вытекающих из анализа проведенного исследования. В ней предлагаются способы решения выявленных проблем. Вторая глава является результатом выполненного исследования. </w:t>
      </w:r>
    </w:p>
    <w:p w14:paraId="10C257DF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исследования, эксперимента и т.п. возможно выделение </w:t>
      </w:r>
      <w:r>
        <w:rPr>
          <w:rFonts w:ascii="Arial" w:hAnsi="Arial" w:cs="Arial"/>
          <w:b/>
          <w:bCs/>
          <w:sz w:val="24"/>
          <w:szCs w:val="24"/>
        </w:rPr>
        <w:t xml:space="preserve">третьей главы </w:t>
      </w:r>
      <w:r>
        <w:rPr>
          <w:rFonts w:ascii="Arial" w:hAnsi="Arial" w:cs="Arial"/>
          <w:sz w:val="24"/>
          <w:szCs w:val="24"/>
        </w:rPr>
        <w:t>в проекте.</w:t>
      </w:r>
    </w:p>
    <w:p w14:paraId="0AB1C33B" w14:textId="77777777" w:rsidR="000D7B82" w:rsidRDefault="00000000">
      <w:pPr>
        <w:pStyle w:val="af4"/>
        <w:spacing w:after="0" w:line="240" w:lineRule="auto"/>
        <w:ind w:left="0"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Заключение.</w:t>
      </w:r>
      <w:r>
        <w:rPr>
          <w:rFonts w:ascii="Arial" w:hAnsi="Arial" w:cs="Arial"/>
          <w:sz w:val="24"/>
          <w:szCs w:val="24"/>
        </w:rPr>
        <w:t xml:space="preserve"> Здесь в сжатой форме дается общая оценка полученным результатам исследования, реализации цели и решения поставленных задач.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деятельности. </w:t>
      </w:r>
    </w:p>
    <w:p w14:paraId="609B7145" w14:textId="77777777" w:rsidR="000D7B82" w:rsidRDefault="00000000">
      <w:pPr>
        <w:pStyle w:val="af4"/>
        <w:spacing w:after="0" w:line="240" w:lineRule="auto"/>
        <w:ind w:left="0"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Список использованных источников</w:t>
      </w:r>
      <w:r>
        <w:rPr>
          <w:rFonts w:ascii="Arial" w:hAnsi="Arial" w:cs="Arial"/>
          <w:sz w:val="24"/>
          <w:szCs w:val="24"/>
        </w:rPr>
        <w:t xml:space="preserve"> составляется в соответствии с  требованиями ГОСТ Р 7.0.100-2018 «Библиографическая запись. Библиографическое описание. Библиографический список нумеруется от первого </w:t>
      </w:r>
      <w:r>
        <w:rPr>
          <w:rFonts w:ascii="Arial" w:hAnsi="Arial" w:cs="Arial"/>
          <w:sz w:val="24"/>
          <w:szCs w:val="24"/>
        </w:rPr>
        <w:lastRenderedPageBreak/>
        <w:t xml:space="preserve">до последнего названия. Подзаголовки к отдельным типам документов не делаются, каждый документ выносится отдельно. </w:t>
      </w:r>
    </w:p>
    <w:p w14:paraId="46553ECE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b/>
          <w:bCs/>
          <w:sz w:val="24"/>
          <w:szCs w:val="24"/>
        </w:rPr>
        <w:t>приложении</w:t>
      </w:r>
      <w:r>
        <w:rPr>
          <w:rFonts w:ascii="Arial" w:hAnsi="Arial" w:cs="Arial"/>
          <w:sz w:val="24"/>
          <w:szCs w:val="24"/>
        </w:rPr>
        <w:t xml:space="preserve"> материалы вспомогательного характера, например, сравнительные таблицы, схемы и др.</w:t>
      </w:r>
    </w:p>
    <w:p w14:paraId="4F573D67" w14:textId="77777777" w:rsidR="000D7B82" w:rsidRDefault="000D7B82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60DB66B7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007390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5E4989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37C7A9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F395C2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C4F498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E818C6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0B4E8D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2D16346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DA2536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D2459C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C545F7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19FBD5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DEF1D1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EFDE27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2A687E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F779F3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0E2065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9FD703F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C80B82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6E6647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566293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105E64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1021CFD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1EE21D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D541F5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504287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14E572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B32D4B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2DD58C9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A3D5E2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512827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7E2CF9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9006E7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659978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BD6A5C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A61621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ABA723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37B791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8A04F2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ECBEDC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62DD02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C55C76" w14:textId="77777777" w:rsidR="000D7B82" w:rsidRDefault="000D7B82">
      <w:pPr>
        <w:pStyle w:val="af4"/>
        <w:spacing w:after="0" w:line="240" w:lineRule="auto"/>
        <w:ind w:left="0" w:firstLineChars="275" w:firstLine="66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78E054" w14:textId="77777777" w:rsidR="000D7B82" w:rsidRDefault="00000000">
      <w:pPr>
        <w:pStyle w:val="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6" w:name="_Toc6169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4. Оформление индивидуального проекта</w:t>
      </w:r>
      <w:bookmarkEnd w:id="6"/>
    </w:p>
    <w:p w14:paraId="7D42B899" w14:textId="77777777" w:rsidR="000D7B82" w:rsidRDefault="000D7B82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03B0CDBB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Индивидуальный проект должен быть надлежащим образом оформлен (таблица 2). Все листы проекта и приложения следуют переплести или вставить в отдельные файлы и поместить в скоросшиватель.</w:t>
      </w:r>
    </w:p>
    <w:p w14:paraId="30D1340F" w14:textId="77777777" w:rsidR="000D7B82" w:rsidRDefault="00000000">
      <w:pPr>
        <w:pStyle w:val="af4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Индивидуальный проект структурируется следующим образом:</w:t>
      </w:r>
    </w:p>
    <w:p w14:paraId="64C6F4F8" w14:textId="77777777" w:rsidR="000D7B82" w:rsidRDefault="0000000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Титульный лист.</w:t>
      </w:r>
    </w:p>
    <w:p w14:paraId="3FB0BFE9" w14:textId="77777777" w:rsidR="000D7B82" w:rsidRDefault="0000000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</w:t>
      </w:r>
    </w:p>
    <w:p w14:paraId="7ABF241C" w14:textId="77777777" w:rsidR="000D7B82" w:rsidRDefault="0000000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Содержательная часть работы</w:t>
      </w:r>
    </w:p>
    <w:p w14:paraId="11D9378B" w14:textId="77777777" w:rsidR="000D7B82" w:rsidRDefault="0000000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Список использованных источников </w:t>
      </w:r>
    </w:p>
    <w:p w14:paraId="55347C3A" w14:textId="77777777" w:rsidR="000D7B82" w:rsidRDefault="0000000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 </w:t>
      </w:r>
    </w:p>
    <w:p w14:paraId="598EA7C4" w14:textId="77777777" w:rsidR="000D7B82" w:rsidRDefault="000D7B82">
      <w:pPr>
        <w:pStyle w:val="af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C6FD38" w14:textId="77777777" w:rsidR="000D7B82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2 - Требования к оформлению индивидуального проекта</w:t>
      </w:r>
    </w:p>
    <w:tbl>
      <w:tblPr>
        <w:tblStyle w:val="af3"/>
        <w:tblpPr w:leftFromText="180" w:rightFromText="180" w:vertAnchor="text" w:horzAnchor="page" w:tblpX="1718" w:tblpY="274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535"/>
        <w:gridCol w:w="5958"/>
      </w:tblGrid>
      <w:tr w:rsidR="000D7B82" w14:paraId="19728C06" w14:textId="77777777">
        <w:tc>
          <w:tcPr>
            <w:tcW w:w="3535" w:type="dxa"/>
            <w:vAlign w:val="center"/>
          </w:tcPr>
          <w:p w14:paraId="7CED2036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7" w:name="_Toc11249"/>
            <w:r>
              <w:rPr>
                <w:rFonts w:ascii="Arial" w:hAnsi="Arial" w:cs="Arial"/>
                <w:sz w:val="24"/>
                <w:szCs w:val="24"/>
              </w:rPr>
              <w:t>Требование</w:t>
            </w:r>
            <w:bookmarkEnd w:id="7"/>
          </w:p>
        </w:tc>
        <w:tc>
          <w:tcPr>
            <w:tcW w:w="5958" w:type="dxa"/>
            <w:vAlign w:val="center"/>
          </w:tcPr>
          <w:p w14:paraId="2FF9B3C6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8" w:name="_Toc23996"/>
            <w:r>
              <w:rPr>
                <w:rFonts w:ascii="Arial" w:hAnsi="Arial" w:cs="Arial"/>
                <w:sz w:val="24"/>
                <w:szCs w:val="24"/>
              </w:rPr>
              <w:t>Содержание требования</w:t>
            </w:r>
            <w:bookmarkEnd w:id="8"/>
          </w:p>
        </w:tc>
      </w:tr>
      <w:tr w:rsidR="000D7B82" w14:paraId="74C7C16B" w14:textId="77777777">
        <w:tc>
          <w:tcPr>
            <w:tcW w:w="3535" w:type="dxa"/>
            <w:vAlign w:val="center"/>
          </w:tcPr>
          <w:p w14:paraId="5A727488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9" w:name="_Toc24423"/>
            <w:r>
              <w:rPr>
                <w:rFonts w:ascii="Arial" w:hAnsi="Arial" w:cs="Arial"/>
                <w:sz w:val="24"/>
                <w:szCs w:val="24"/>
              </w:rPr>
              <w:t>Объем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73ED61A4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0" w:name="_Toc1652"/>
            <w:r>
              <w:rPr>
                <w:rFonts w:ascii="Arial" w:hAnsi="Arial" w:cs="Arial"/>
                <w:sz w:val="24"/>
                <w:szCs w:val="24"/>
              </w:rPr>
              <w:t>15-30 страниц компьютерного текста</w:t>
            </w:r>
            <w:bookmarkEnd w:id="10"/>
          </w:p>
        </w:tc>
      </w:tr>
      <w:tr w:rsidR="000D7B82" w14:paraId="667C0997" w14:textId="77777777">
        <w:tc>
          <w:tcPr>
            <w:tcW w:w="3535" w:type="dxa"/>
            <w:vAlign w:val="center"/>
          </w:tcPr>
          <w:p w14:paraId="2E5414FE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1" w:name="_Toc31116"/>
            <w:r>
              <w:rPr>
                <w:rFonts w:ascii="Arial" w:hAnsi="Arial" w:cs="Arial"/>
                <w:sz w:val="24"/>
                <w:szCs w:val="24"/>
              </w:rPr>
              <w:t>Оформление</w:t>
            </w:r>
            <w:bookmarkEnd w:id="1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6AB61622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Toc25146"/>
            <w:r>
              <w:rPr>
                <w:rFonts w:ascii="Arial" w:hAnsi="Arial" w:cs="Arial"/>
                <w:sz w:val="24"/>
                <w:szCs w:val="24"/>
              </w:rPr>
              <w:t>текст печатается на одной стороне листа белой бумаги формата A4</w:t>
            </w:r>
            <w:bookmarkEnd w:id="12"/>
          </w:p>
        </w:tc>
      </w:tr>
      <w:tr w:rsidR="000D7B82" w14:paraId="4CB0694B" w14:textId="77777777">
        <w:tc>
          <w:tcPr>
            <w:tcW w:w="3535" w:type="dxa"/>
            <w:vAlign w:val="center"/>
          </w:tcPr>
          <w:p w14:paraId="3F88CDA2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Toc12870"/>
            <w:r>
              <w:rPr>
                <w:rFonts w:ascii="Arial" w:hAnsi="Arial" w:cs="Arial"/>
                <w:sz w:val="24"/>
                <w:szCs w:val="24"/>
              </w:rPr>
              <w:t>Интервал</w:t>
            </w:r>
            <w:bookmarkEnd w:id="13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7E458947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4" w:name="_Toc29711"/>
            <w:r>
              <w:rPr>
                <w:rFonts w:ascii="Arial" w:hAnsi="Arial" w:cs="Arial"/>
                <w:sz w:val="24"/>
                <w:szCs w:val="24"/>
              </w:rPr>
              <w:t>1,5</w:t>
            </w:r>
            <w:bookmarkEnd w:id="14"/>
          </w:p>
        </w:tc>
      </w:tr>
      <w:tr w:rsidR="000D7B82" w14:paraId="214B2B49" w14:textId="77777777">
        <w:tc>
          <w:tcPr>
            <w:tcW w:w="3535" w:type="dxa"/>
            <w:vAlign w:val="center"/>
          </w:tcPr>
          <w:p w14:paraId="26C44FDE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5" w:name="_Toc26716"/>
            <w:r>
              <w:rPr>
                <w:rFonts w:ascii="Arial" w:hAnsi="Arial" w:cs="Arial"/>
                <w:sz w:val="24"/>
                <w:szCs w:val="24"/>
              </w:rPr>
              <w:t>Шрифт</w:t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5438C785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Toc12330"/>
            <w:r>
              <w:rPr>
                <w:rFonts w:ascii="Arial" w:hAnsi="Arial" w:cs="Arial"/>
                <w:sz w:val="24"/>
                <w:szCs w:val="24"/>
              </w:rPr>
              <w:t>Times New Roman</w:t>
            </w:r>
            <w:bookmarkEnd w:id="16"/>
          </w:p>
        </w:tc>
      </w:tr>
      <w:tr w:rsidR="000D7B82" w14:paraId="7390BCAB" w14:textId="77777777">
        <w:tc>
          <w:tcPr>
            <w:tcW w:w="3535" w:type="dxa"/>
            <w:vAlign w:val="center"/>
          </w:tcPr>
          <w:p w14:paraId="5BC84D8F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Toc13710"/>
            <w:r>
              <w:rPr>
                <w:rFonts w:ascii="Arial" w:hAnsi="Arial" w:cs="Arial"/>
                <w:sz w:val="24"/>
                <w:szCs w:val="24"/>
              </w:rPr>
              <w:t>Размер</w:t>
            </w:r>
            <w:bookmarkEnd w:id="17"/>
          </w:p>
        </w:tc>
        <w:tc>
          <w:tcPr>
            <w:tcW w:w="5958" w:type="dxa"/>
            <w:vAlign w:val="center"/>
          </w:tcPr>
          <w:p w14:paraId="2E545013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8" w:name="_Toc28199"/>
            <w:r>
              <w:rPr>
                <w:rFonts w:ascii="Arial" w:hAnsi="Arial" w:cs="Arial"/>
                <w:sz w:val="24"/>
                <w:szCs w:val="24"/>
              </w:rPr>
              <w:t>14 п</w:t>
            </w:r>
            <w:bookmarkEnd w:id="18"/>
          </w:p>
        </w:tc>
      </w:tr>
      <w:tr w:rsidR="000D7B82" w14:paraId="0F9CF8C3" w14:textId="77777777">
        <w:tc>
          <w:tcPr>
            <w:tcW w:w="3535" w:type="dxa"/>
            <w:vAlign w:val="center"/>
          </w:tcPr>
          <w:p w14:paraId="12A2EF2C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19" w:name="_Toc3195"/>
            <w:r>
              <w:rPr>
                <w:rFonts w:ascii="Arial" w:hAnsi="Arial" w:cs="Arial"/>
                <w:sz w:val="24"/>
                <w:szCs w:val="24"/>
              </w:rPr>
              <w:t>Выравнивание</w:t>
            </w:r>
            <w:bookmarkEnd w:id="19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958" w:type="dxa"/>
            <w:vAlign w:val="center"/>
          </w:tcPr>
          <w:p w14:paraId="0FBE38FD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0" w:name="_Toc12755"/>
            <w:r>
              <w:rPr>
                <w:rFonts w:ascii="Arial" w:hAnsi="Arial" w:cs="Arial"/>
                <w:sz w:val="24"/>
                <w:szCs w:val="24"/>
              </w:rPr>
              <w:t>по ширине</w:t>
            </w:r>
            <w:bookmarkEnd w:id="2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7B82" w14:paraId="3CF677A9" w14:textId="77777777">
        <w:tc>
          <w:tcPr>
            <w:tcW w:w="3535" w:type="dxa"/>
            <w:vAlign w:val="center"/>
          </w:tcPr>
          <w:p w14:paraId="140002D2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1" w:name="_Toc30397"/>
            <w:r>
              <w:rPr>
                <w:rFonts w:ascii="Arial" w:hAnsi="Arial" w:cs="Arial"/>
                <w:sz w:val="24"/>
                <w:szCs w:val="24"/>
              </w:rPr>
              <w:t>Кавычки</w:t>
            </w:r>
            <w:bookmarkEnd w:id="21"/>
          </w:p>
        </w:tc>
        <w:tc>
          <w:tcPr>
            <w:tcW w:w="5958" w:type="dxa"/>
            <w:vAlign w:val="center"/>
          </w:tcPr>
          <w:p w14:paraId="5F78EBAF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2" w:name="_Toc10075"/>
            <w:r>
              <w:rPr>
                <w:rFonts w:ascii="Arial" w:hAnsi="Arial" w:cs="Arial"/>
                <w:sz w:val="24"/>
                <w:szCs w:val="24"/>
              </w:rPr>
              <w:t>«кавычки-елочки» «»</w:t>
            </w:r>
            <w:bookmarkEnd w:id="22"/>
          </w:p>
        </w:tc>
      </w:tr>
      <w:tr w:rsidR="000D7B82" w14:paraId="6D98DF68" w14:textId="77777777">
        <w:tc>
          <w:tcPr>
            <w:tcW w:w="3535" w:type="dxa"/>
            <w:vAlign w:val="center"/>
          </w:tcPr>
          <w:p w14:paraId="56595520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3" w:name="_Toc31969"/>
            <w:r>
              <w:rPr>
                <w:rFonts w:ascii="Arial" w:hAnsi="Arial" w:cs="Arial"/>
                <w:sz w:val="24"/>
                <w:szCs w:val="24"/>
              </w:rPr>
              <w:t xml:space="preserve">Параметры страницы  </w:t>
            </w:r>
            <w:r>
              <w:rPr>
                <w:rFonts w:ascii="Arial" w:hAnsi="Arial" w:cs="Arial"/>
                <w:sz w:val="24"/>
                <w:szCs w:val="24"/>
              </w:rPr>
              <w:t></w:t>
            </w:r>
            <w:bookmarkEnd w:id="23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958" w:type="dxa"/>
            <w:vAlign w:val="center"/>
          </w:tcPr>
          <w:p w14:paraId="3C239873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4" w:name="_Toc21983"/>
            <w:r>
              <w:rPr>
                <w:rFonts w:ascii="Arial" w:hAnsi="Arial" w:cs="Arial"/>
                <w:sz w:val="24"/>
                <w:szCs w:val="24"/>
              </w:rPr>
              <w:t>с левой стороны – 30 мм,</w:t>
            </w:r>
            <w:bookmarkEnd w:id="24"/>
          </w:p>
          <w:p w14:paraId="3C9C35DD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5" w:name="_Toc20262"/>
            <w:r>
              <w:rPr>
                <w:rFonts w:ascii="Arial" w:hAnsi="Arial" w:cs="Arial"/>
                <w:sz w:val="24"/>
                <w:szCs w:val="24"/>
              </w:rPr>
              <w:t>с правой – 15 мм,</w:t>
            </w:r>
            <w:bookmarkEnd w:id="25"/>
          </w:p>
          <w:p w14:paraId="4FCB4111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6" w:name="_Toc25532"/>
            <w:r>
              <w:rPr>
                <w:rFonts w:ascii="Arial" w:hAnsi="Arial" w:cs="Arial"/>
                <w:sz w:val="24"/>
                <w:szCs w:val="24"/>
              </w:rPr>
              <w:t>сверху – 20 мм,</w:t>
            </w:r>
            <w:bookmarkEnd w:id="2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8C0497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7" w:name="_Toc15655"/>
            <w:r>
              <w:rPr>
                <w:rFonts w:ascii="Arial" w:hAnsi="Arial" w:cs="Arial"/>
                <w:sz w:val="24"/>
                <w:szCs w:val="24"/>
              </w:rPr>
              <w:t>снизу –20 мм.</w:t>
            </w:r>
            <w:bookmarkEnd w:id="27"/>
          </w:p>
        </w:tc>
      </w:tr>
      <w:tr w:rsidR="000D7B82" w14:paraId="6890CB74" w14:textId="77777777">
        <w:tc>
          <w:tcPr>
            <w:tcW w:w="3535" w:type="dxa"/>
            <w:vAlign w:val="center"/>
          </w:tcPr>
          <w:p w14:paraId="1CBF8EB9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8" w:name="_Toc25100"/>
            <w:r>
              <w:rPr>
                <w:rFonts w:ascii="Arial" w:hAnsi="Arial" w:cs="Arial"/>
                <w:sz w:val="24"/>
                <w:szCs w:val="24"/>
              </w:rPr>
              <w:t>Нумерация страниц</w:t>
            </w:r>
            <w:bookmarkEnd w:id="2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7BD2FF15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29" w:name="_Toc15324"/>
            <w:r>
              <w:rPr>
                <w:rFonts w:ascii="Arial" w:hAnsi="Arial" w:cs="Arial"/>
                <w:sz w:val="24"/>
                <w:szCs w:val="24"/>
              </w:rPr>
              <w:t xml:space="preserve">арабскими цифрами, </w:t>
            </w:r>
            <w:r>
              <w:rPr>
                <w:rFonts w:ascii="Arial" w:hAnsi="Arial" w:cs="Arial"/>
                <w:sz w:val="24"/>
                <w:szCs w:val="24"/>
              </w:rPr>
              <w:t xml:space="preserve"> сквозная, от титульного листа, при этом номер страницы на титульном листе не проставляют, </w:t>
            </w:r>
            <w:r>
              <w:rPr>
                <w:rFonts w:ascii="Arial" w:hAnsi="Arial" w:cs="Arial"/>
                <w:sz w:val="24"/>
                <w:szCs w:val="24"/>
              </w:rPr>
              <w:t xml:space="preserve"> проставляется со второй страницы, </w:t>
            </w:r>
            <w:r>
              <w:rPr>
                <w:rFonts w:ascii="Arial" w:hAnsi="Arial" w:cs="Arial"/>
                <w:sz w:val="24"/>
                <w:szCs w:val="24"/>
              </w:rPr>
              <w:t> порядковый номер страницы ставится внизу по середине строки</w:t>
            </w:r>
            <w:bookmarkEnd w:id="29"/>
          </w:p>
        </w:tc>
      </w:tr>
      <w:tr w:rsidR="000D7B82" w14:paraId="51725AA3" w14:textId="77777777">
        <w:tc>
          <w:tcPr>
            <w:tcW w:w="3535" w:type="dxa"/>
            <w:vAlign w:val="center"/>
          </w:tcPr>
          <w:p w14:paraId="15DA00AD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0" w:name="_Toc293"/>
            <w:r>
              <w:rPr>
                <w:rFonts w:ascii="Arial" w:hAnsi="Arial" w:cs="Arial"/>
                <w:sz w:val="24"/>
                <w:szCs w:val="24"/>
              </w:rPr>
              <w:t>Введение, названия глав, заключение, список использованных использованных источников</w:t>
            </w:r>
            <w:bookmarkEnd w:id="30"/>
          </w:p>
        </w:tc>
        <w:tc>
          <w:tcPr>
            <w:tcW w:w="5958" w:type="dxa"/>
            <w:vAlign w:val="center"/>
          </w:tcPr>
          <w:p w14:paraId="6758B706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1" w:name="_Toc29841"/>
            <w:r>
              <w:rPr>
                <w:rFonts w:ascii="Arial" w:hAnsi="Arial" w:cs="Arial"/>
                <w:sz w:val="24"/>
                <w:szCs w:val="24"/>
              </w:rPr>
              <w:t>с новой страницы заглавными буквами по центру жирным шрифтом, в конце точка не ставится</w:t>
            </w:r>
            <w:bookmarkEnd w:id="31"/>
          </w:p>
        </w:tc>
      </w:tr>
      <w:tr w:rsidR="000D7B82" w14:paraId="7C6F8043" w14:textId="77777777">
        <w:tc>
          <w:tcPr>
            <w:tcW w:w="3535" w:type="dxa"/>
            <w:vAlign w:val="center"/>
          </w:tcPr>
          <w:p w14:paraId="2B0C09EA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2" w:name="_Toc24100"/>
            <w:r>
              <w:rPr>
                <w:rFonts w:ascii="Arial" w:hAnsi="Arial" w:cs="Arial"/>
                <w:sz w:val="24"/>
                <w:szCs w:val="24"/>
              </w:rPr>
              <w:t>Оформление глав</w:t>
            </w:r>
            <w:bookmarkEnd w:id="32"/>
          </w:p>
        </w:tc>
        <w:tc>
          <w:tcPr>
            <w:tcW w:w="5958" w:type="dxa"/>
            <w:vAlign w:val="center"/>
          </w:tcPr>
          <w:p w14:paraId="07E522AA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3" w:name="_Toc27857"/>
            <w:r>
              <w:rPr>
                <w:rFonts w:ascii="Arial" w:hAnsi="Arial" w:cs="Arial"/>
                <w:sz w:val="24"/>
                <w:szCs w:val="24"/>
              </w:rPr>
              <w:t>ГЛАВА 1. МОЛОДЕЖНАЯ СРЕДА КАК ОБЪЕКТ СОЦИОЛОГИЧЕСКОГО АНАЛИЗА</w:t>
            </w:r>
            <w:bookmarkEnd w:id="33"/>
          </w:p>
        </w:tc>
      </w:tr>
      <w:tr w:rsidR="000D7B82" w14:paraId="79BF7CC8" w14:textId="77777777">
        <w:tc>
          <w:tcPr>
            <w:tcW w:w="3535" w:type="dxa"/>
            <w:vAlign w:val="center"/>
          </w:tcPr>
          <w:p w14:paraId="5C98867F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4" w:name="_Toc22987"/>
            <w:r>
              <w:rPr>
                <w:rFonts w:ascii="Arial" w:hAnsi="Arial" w:cs="Arial"/>
                <w:sz w:val="24"/>
                <w:szCs w:val="24"/>
              </w:rPr>
              <w:t>Оформление параграфов</w:t>
            </w:r>
            <w:bookmarkEnd w:id="34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626C8F3A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5" w:name="_Toc5708"/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AB6D8D">
              <w:rPr>
                <w:rFonts w:ascii="Arial" w:hAnsi="Arial" w:cs="Arial"/>
                <w:sz w:val="24"/>
                <w:szCs w:val="24"/>
                <w:lang w:eastAsia="ru-RU"/>
              </w:rPr>
              <w:t>Пословицы и поговорки как малые фольклорные жанры</w:t>
            </w:r>
            <w:bookmarkEnd w:id="35"/>
          </w:p>
        </w:tc>
      </w:tr>
      <w:tr w:rsidR="000D7B82" w14:paraId="52DDE5FB" w14:textId="77777777">
        <w:tc>
          <w:tcPr>
            <w:tcW w:w="3535" w:type="dxa"/>
            <w:vAlign w:val="center"/>
          </w:tcPr>
          <w:p w14:paraId="42230742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6" w:name="_Toc11055"/>
            <w:r>
              <w:rPr>
                <w:rFonts w:ascii="Arial" w:hAnsi="Arial" w:cs="Arial"/>
                <w:sz w:val="24"/>
                <w:szCs w:val="24"/>
              </w:rPr>
              <w:t>Расстояние между названием параграфа, предыдущим и последующим текстом</w:t>
            </w:r>
            <w:bookmarkEnd w:id="3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54DA3987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7" w:name="_Toc20287"/>
            <w:r>
              <w:rPr>
                <w:rFonts w:ascii="Arial" w:hAnsi="Arial" w:cs="Arial"/>
                <w:sz w:val="24"/>
                <w:szCs w:val="24"/>
              </w:rPr>
              <w:t>одна свободная строка</w:t>
            </w:r>
            <w:bookmarkEnd w:id="37"/>
          </w:p>
        </w:tc>
      </w:tr>
      <w:tr w:rsidR="000D7B82" w14:paraId="0C4A390E" w14:textId="77777777">
        <w:tc>
          <w:tcPr>
            <w:tcW w:w="3535" w:type="dxa"/>
            <w:vAlign w:val="center"/>
          </w:tcPr>
          <w:p w14:paraId="25CCA447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8" w:name="_Toc13588"/>
            <w:r>
              <w:rPr>
                <w:rFonts w:ascii="Arial" w:hAnsi="Arial" w:cs="Arial"/>
                <w:sz w:val="24"/>
                <w:szCs w:val="24"/>
              </w:rPr>
              <w:lastRenderedPageBreak/>
              <w:t>Список использованных информационных источников</w:t>
            </w:r>
            <w:bookmarkEnd w:id="3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36C70652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39" w:name="_Toc24308"/>
            <w:r>
              <w:rPr>
                <w:rFonts w:ascii="Arial" w:hAnsi="Arial" w:cs="Arial"/>
                <w:sz w:val="24"/>
                <w:szCs w:val="24"/>
              </w:rPr>
              <w:t>не менее 15</w:t>
            </w:r>
            <w:bookmarkEnd w:id="39"/>
          </w:p>
        </w:tc>
      </w:tr>
      <w:tr w:rsidR="000D7B82" w14:paraId="3D52D93D" w14:textId="77777777">
        <w:tc>
          <w:tcPr>
            <w:tcW w:w="3535" w:type="dxa"/>
            <w:vAlign w:val="center"/>
          </w:tcPr>
          <w:p w14:paraId="167B8995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0" w:name="_Toc6887"/>
            <w:r>
              <w:rPr>
                <w:rFonts w:ascii="Arial" w:hAnsi="Arial" w:cs="Arial"/>
                <w:sz w:val="24"/>
                <w:szCs w:val="24"/>
              </w:rPr>
              <w:t>Иллюстрации</w:t>
            </w:r>
            <w:bookmarkEnd w:id="40"/>
          </w:p>
        </w:tc>
        <w:tc>
          <w:tcPr>
            <w:tcW w:w="5958" w:type="dxa"/>
            <w:vAlign w:val="center"/>
          </w:tcPr>
          <w:p w14:paraId="1C59D526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1" w:name="_Toc5959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114300" distR="114300" wp14:anchorId="764D2962" wp14:editId="09398A3E">
                  <wp:extent cx="3395345" cy="2118995"/>
                  <wp:effectExtent l="0" t="0" r="3175" b="14605"/>
                  <wp:docPr id="8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345" cy="21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1"/>
          </w:p>
        </w:tc>
      </w:tr>
      <w:tr w:rsidR="000D7B82" w14:paraId="43769E4E" w14:textId="77777777">
        <w:tc>
          <w:tcPr>
            <w:tcW w:w="3535" w:type="dxa"/>
            <w:vAlign w:val="center"/>
          </w:tcPr>
          <w:p w14:paraId="2E64C91C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2" w:name="_Toc15021"/>
            <w:r>
              <w:rPr>
                <w:rFonts w:ascii="Arial" w:hAnsi="Arial" w:cs="Arial"/>
                <w:sz w:val="24"/>
                <w:szCs w:val="24"/>
              </w:rPr>
              <w:t>Таблицы</w:t>
            </w:r>
            <w:bookmarkEnd w:id="42"/>
          </w:p>
        </w:tc>
        <w:tc>
          <w:tcPr>
            <w:tcW w:w="5958" w:type="dxa"/>
            <w:vAlign w:val="center"/>
          </w:tcPr>
          <w:p w14:paraId="6B8409BE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3" w:name="_Toc19290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114300" distR="114300" wp14:anchorId="7F7926E4" wp14:editId="65D5E5C6">
                  <wp:extent cx="3453130" cy="1335405"/>
                  <wp:effectExtent l="0" t="0" r="6350" b="5715"/>
                  <wp:docPr id="9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13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3"/>
          </w:p>
        </w:tc>
      </w:tr>
      <w:tr w:rsidR="000D7B82" w14:paraId="74DC9DF2" w14:textId="77777777">
        <w:tc>
          <w:tcPr>
            <w:tcW w:w="3535" w:type="dxa"/>
            <w:vAlign w:val="center"/>
          </w:tcPr>
          <w:p w14:paraId="38A3FFE9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4" w:name="_Toc7020"/>
            <w:r>
              <w:rPr>
                <w:rFonts w:ascii="Arial" w:hAnsi="Arial" w:cs="Arial"/>
                <w:sz w:val="24"/>
                <w:szCs w:val="24"/>
              </w:rPr>
              <w:t>Ссылки</w:t>
            </w:r>
            <w:bookmarkEnd w:id="44"/>
          </w:p>
        </w:tc>
        <w:tc>
          <w:tcPr>
            <w:tcW w:w="5958" w:type="dxa"/>
            <w:vAlign w:val="center"/>
          </w:tcPr>
          <w:p w14:paraId="069D64DD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5" w:name="_Toc3289"/>
            <w:r>
              <w:rPr>
                <w:rFonts w:ascii="Arial" w:hAnsi="Arial" w:cs="Arial"/>
                <w:sz w:val="24"/>
                <w:szCs w:val="24"/>
              </w:rPr>
              <w:t>Размещают непосредственно в строке после текста, к которому относятся (перед точкой).</w:t>
            </w:r>
            <w:bookmarkEnd w:id="45"/>
          </w:p>
          <w:p w14:paraId="5F33363E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6" w:name="_Toc7127"/>
            <w:r>
              <w:rPr>
                <w:rFonts w:ascii="Arial" w:hAnsi="Arial" w:cs="Arial"/>
                <w:sz w:val="24"/>
                <w:szCs w:val="24"/>
              </w:rPr>
              <w:t xml:space="preserve">Оформляются в скобках с указанием номера в списке литературы, например, </w:t>
            </w:r>
            <w:r w:rsidRPr="00AB6D8D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AB6D8D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46"/>
          </w:p>
          <w:p w14:paraId="4AB4DF0F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7" w:name="_Toc27779"/>
            <w:r>
              <w:rPr>
                <w:rFonts w:ascii="Arial" w:hAnsi="Arial" w:cs="Arial"/>
                <w:sz w:val="24"/>
                <w:szCs w:val="24"/>
              </w:rPr>
              <w:t xml:space="preserve">Ссылки на несколько конкретных работ автора могут быть даны, например, в форме </w:t>
            </w:r>
            <w:r w:rsidRPr="00AB6D8D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12-17, 19</w:t>
            </w:r>
            <w:r w:rsidRPr="00AB6D8D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47"/>
          </w:p>
          <w:p w14:paraId="17DE29EE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8" w:name="_Toc19257"/>
            <w:r>
              <w:rPr>
                <w:rFonts w:ascii="Arial" w:hAnsi="Arial" w:cs="Arial"/>
                <w:sz w:val="24"/>
                <w:szCs w:val="24"/>
              </w:rPr>
              <w:t xml:space="preserve">При цитировании, а также в случаях, требующих указания конкретной страницы источника, в скобках дополнительно указываются страница </w:t>
            </w:r>
            <w:r w:rsidRPr="00AB6D8D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12, С. 7</w:t>
            </w:r>
            <w:r w:rsidRPr="00AB6D8D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страницы «от – до» </w:t>
            </w:r>
            <w:r w:rsidRPr="00AB6D8D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19, С. 7-9</w:t>
            </w:r>
            <w:r w:rsidRPr="00AB6D8D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48"/>
          </w:p>
          <w:p w14:paraId="40FB3D05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49" w:name="_Toc8147"/>
            <w:r>
              <w:rPr>
                <w:rFonts w:ascii="Arial" w:hAnsi="Arial" w:cs="Arial"/>
                <w:sz w:val="24"/>
                <w:szCs w:val="24"/>
              </w:rPr>
              <w:t>Пример:</w:t>
            </w:r>
            <w:bookmarkEnd w:id="49"/>
          </w:p>
          <w:p w14:paraId="0160AD15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50" w:name="_Toc26369"/>
            <w:r>
              <w:rPr>
                <w:rFonts w:ascii="Arial" w:hAnsi="Arial" w:cs="Arial"/>
                <w:sz w:val="24"/>
                <w:szCs w:val="24"/>
              </w:rPr>
              <w:t xml:space="preserve">Когда частица пролетает вблизи ядра, на нее действует кулоновская сила отталкивания </w:t>
            </w:r>
            <w:r w:rsidRPr="00AB6D8D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14, С. 51</w:t>
            </w:r>
            <w:r w:rsidRPr="00AB6D8D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50"/>
          </w:p>
        </w:tc>
      </w:tr>
      <w:tr w:rsidR="000D7B82" w14:paraId="7AAA6288" w14:textId="77777777">
        <w:tc>
          <w:tcPr>
            <w:tcW w:w="3535" w:type="dxa"/>
            <w:vAlign w:val="center"/>
          </w:tcPr>
          <w:p w14:paraId="4EA44A45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51" w:name="_Toc15604"/>
            <w:r>
              <w:rPr>
                <w:rFonts w:ascii="Arial" w:hAnsi="Arial" w:cs="Arial"/>
                <w:sz w:val="24"/>
                <w:szCs w:val="24"/>
              </w:rPr>
              <w:t>Сокращения</w:t>
            </w:r>
            <w:bookmarkEnd w:id="51"/>
          </w:p>
        </w:tc>
        <w:tc>
          <w:tcPr>
            <w:tcW w:w="5958" w:type="dxa"/>
            <w:vAlign w:val="center"/>
          </w:tcPr>
          <w:p w14:paraId="0FC21A1A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52" w:name="_Toc2391"/>
            <w:r>
              <w:rPr>
                <w:rFonts w:ascii="Arial" w:hAnsi="Arial" w:cs="Arial"/>
                <w:sz w:val="24"/>
                <w:szCs w:val="24"/>
              </w:rPr>
              <w:t>РФ, ФГОС ООО и т.д.</w:t>
            </w:r>
            <w:bookmarkEnd w:id="5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70138A" w14:textId="77777777" w:rsidR="000D7B82" w:rsidRDefault="00000000">
            <w:pPr>
              <w:spacing w:after="0" w:line="260" w:lineRule="auto"/>
              <w:rPr>
                <w:rFonts w:ascii="Arial" w:hAnsi="Arial" w:cs="Arial"/>
                <w:sz w:val="24"/>
                <w:szCs w:val="24"/>
              </w:rPr>
            </w:pPr>
            <w:bookmarkStart w:id="53" w:name="_Toc1901"/>
            <w:r>
              <w:rPr>
                <w:rFonts w:ascii="Arial" w:hAnsi="Arial" w:cs="Arial"/>
                <w:sz w:val="24"/>
                <w:szCs w:val="24"/>
              </w:rPr>
              <w:t>НЕЛЬЗЯ разделять общепринятые сокращения (РФ, США и др.), отделять инициалы от фамилии, разделять составляющее одно число цифры, отделять символы процента, параграфа, номера, градусов от цифр</w:t>
            </w:r>
            <w:bookmarkEnd w:id="53"/>
          </w:p>
        </w:tc>
      </w:tr>
    </w:tbl>
    <w:p w14:paraId="7592ED98" w14:textId="77777777" w:rsidR="000D7B82" w:rsidRDefault="000D7B82">
      <w:pPr>
        <w:rPr>
          <w:rFonts w:ascii="Arial" w:hAnsi="Arial" w:cs="Arial"/>
          <w:b/>
          <w:sz w:val="24"/>
          <w:szCs w:val="24"/>
        </w:rPr>
      </w:pPr>
    </w:p>
    <w:p w14:paraId="20B1D988" w14:textId="77777777" w:rsidR="000D7B82" w:rsidRDefault="000D7B82">
      <w:pPr>
        <w:rPr>
          <w:rFonts w:ascii="Arial" w:hAnsi="Arial" w:cs="Arial"/>
          <w:b/>
          <w:sz w:val="24"/>
          <w:szCs w:val="24"/>
        </w:rPr>
      </w:pPr>
    </w:p>
    <w:p w14:paraId="61F2ECE1" w14:textId="77777777" w:rsidR="000D7B82" w:rsidRDefault="000D7B82">
      <w:pPr>
        <w:rPr>
          <w:rFonts w:ascii="Arial" w:hAnsi="Arial" w:cs="Arial"/>
          <w:b/>
          <w:sz w:val="24"/>
          <w:szCs w:val="24"/>
        </w:rPr>
      </w:pPr>
    </w:p>
    <w:p w14:paraId="3F764F9A" w14:textId="77777777" w:rsidR="000D7B82" w:rsidRDefault="00000000">
      <w:pPr>
        <w:pStyle w:val="1"/>
        <w:numPr>
          <w:ilvl w:val="0"/>
          <w:numId w:val="8"/>
        </w:num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54" w:name="_Toc22603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Подготовка индивидуального проекта к защите</w:t>
      </w:r>
      <w:bookmarkEnd w:id="54"/>
    </w:p>
    <w:p w14:paraId="38D894F2" w14:textId="77777777" w:rsidR="000D7B82" w:rsidRDefault="000D7B82"/>
    <w:p w14:paraId="67D6E51F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Закончив написание и оформление индивидуального проекта, его основные положения надо обсудить с руководителем.</w:t>
      </w:r>
    </w:p>
    <w:p w14:paraId="3A20D4F7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Подготовив индивидуальный проект к защите, обучающийся готовит выступление, наглядную информацию (схемы, таблицы, графики и другой иллюстративный материал) для использования во время защиты. </w:t>
      </w:r>
    </w:p>
    <w:p w14:paraId="1896E77E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Процедура защиты индивидуальных проектов определяется методическим объединением образовательной организации. </w:t>
      </w:r>
    </w:p>
    <w:p w14:paraId="703B857E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Для выступления основных положений индивидуального проекта, обоснования выводов и предложений отводится не более 10 минут.</w:t>
      </w:r>
    </w:p>
    <w:p w14:paraId="367D1FDF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После выступления обучающийся отвечает на заданные вопросы по теме. </w:t>
      </w:r>
    </w:p>
    <w:p w14:paraId="793C7378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Результаты защиты определяются оценками «отлично», «хорошо», «удовлетворительно», «неудовлетворительно». </w:t>
      </w:r>
    </w:p>
    <w:p w14:paraId="1F26AB0C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297CA6EE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2E1CBB73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1F4FED17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58475BAD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4494F143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20F86305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73FB7BD3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11CA32A9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15062B2E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28B33684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7E3F1F45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569F988B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43ABFDB6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38311A91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4ED4F249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5A5FAA8B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231E700A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61BCE56E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26BA96D6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5F395C78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369D416F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49E410FF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4D6CE007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64DB3AC4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496A6352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11710CC5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39039C16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5A87CC83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26BD933C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51C62FE0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3B277E5D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75279564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rPr>
          <w:rFonts w:ascii="Arial" w:hAnsi="Arial" w:cs="Arial"/>
          <w:bCs/>
          <w:sz w:val="24"/>
          <w:szCs w:val="24"/>
        </w:rPr>
      </w:pPr>
    </w:p>
    <w:p w14:paraId="0A9B14D8" w14:textId="77777777" w:rsidR="000D7B82" w:rsidRDefault="00000000">
      <w:pPr>
        <w:pStyle w:val="1"/>
        <w:numPr>
          <w:ilvl w:val="0"/>
          <w:numId w:val="8"/>
        </w:num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55" w:name="_Toc9094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Подготовка презентации к защите индивидуального проекта</w:t>
      </w:r>
      <w:bookmarkEnd w:id="55"/>
    </w:p>
    <w:p w14:paraId="7A7B4B27" w14:textId="77777777" w:rsidR="000D7B82" w:rsidRDefault="000D7B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FF0935" w14:textId="77777777" w:rsidR="000D7B82" w:rsidRDefault="00000000">
      <w:pPr>
        <w:spacing w:after="0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Презентация индивидуального проекта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иллюстрируют предмет защиты проекта. </w:t>
      </w:r>
    </w:p>
    <w:p w14:paraId="611121C6" w14:textId="77777777" w:rsidR="000D7B82" w:rsidRDefault="00000000">
      <w:pPr>
        <w:spacing w:after="0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 1) почему избрана эта тема; 2) какой была цель исследования; 3) какие ставились задачи; 4) какие гипотезы проверялись; 5) какие использовались методы и средства исследования; 6) каким был план исследования; 7) какие результаты были получены; 8) какие выводы сделаны по итогам исследования; 9) что можно исследовать в дальнейшем в этом направлении. </w:t>
      </w:r>
    </w:p>
    <w:p w14:paraId="69499BDE" w14:textId="77777777" w:rsidR="000D7B82" w:rsidRDefault="00000000">
      <w:pPr>
        <w:spacing w:after="0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Презентация (электронная) для защиты индивидуального проекта служит для убедительности и наглядности материала, выносимого на защиту. </w:t>
      </w:r>
    </w:p>
    <w:p w14:paraId="47ED85EA" w14:textId="77777777" w:rsidR="000D7B82" w:rsidRDefault="00000000">
      <w:pPr>
        <w:spacing w:after="0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Основное содержание презентации: </w:t>
      </w:r>
    </w:p>
    <w:p w14:paraId="7E373BEB" w14:textId="77777777" w:rsidR="000D7B82" w:rsidRDefault="00000000">
      <w:pPr>
        <w:spacing w:after="0"/>
        <w:ind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слайд - титульный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02A560" w14:textId="77777777" w:rsidR="000D7B82" w:rsidRDefault="00000000">
      <w:pPr>
        <w:spacing w:after="0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14:paraId="088F2939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полное название образовательной организации; </w:t>
      </w:r>
      <w:r>
        <w:rPr>
          <w:rFonts w:ascii="Arial" w:hAnsi="Arial" w:cs="Arial"/>
          <w:sz w:val="24"/>
          <w:szCs w:val="24"/>
        </w:rPr>
        <w:t></w:t>
      </w:r>
    </w:p>
    <w:p w14:paraId="772D1EE9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 индивидуального проекта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1907BB1F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ФИО обучающегося </w:t>
      </w:r>
      <w:r>
        <w:rPr>
          <w:rFonts w:ascii="Arial" w:hAnsi="Arial" w:cs="Arial"/>
          <w:sz w:val="24"/>
          <w:szCs w:val="24"/>
        </w:rPr>
        <w:t></w:t>
      </w:r>
    </w:p>
    <w:p w14:paraId="58A24C15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ФИО руководителя индивидуального проекта </w:t>
      </w:r>
      <w:r>
        <w:rPr>
          <w:rFonts w:ascii="Arial" w:hAnsi="Arial" w:cs="Arial"/>
          <w:sz w:val="24"/>
          <w:szCs w:val="24"/>
        </w:rPr>
        <w:t></w:t>
      </w:r>
    </w:p>
    <w:p w14:paraId="654DA7D4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год выполнения работы </w:t>
      </w:r>
    </w:p>
    <w:p w14:paraId="6F2C66ED" w14:textId="77777777" w:rsidR="000D7B82" w:rsidRDefault="00000000">
      <w:pPr>
        <w:spacing w:after="0"/>
        <w:ind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слайд - ВВЕДЕНИЕ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75760E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 содержать обязательные элементы индивидуального проекта: </w:t>
      </w:r>
    </w:p>
    <w:p w14:paraId="563EB68D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Актуальность </w:t>
      </w:r>
    </w:p>
    <w:p w14:paraId="3EEE134B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 и задачи проекта </w:t>
      </w:r>
    </w:p>
    <w:p w14:paraId="4E66F671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 проекта </w:t>
      </w:r>
    </w:p>
    <w:p w14:paraId="5F0930DB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 проекта </w:t>
      </w:r>
    </w:p>
    <w:p w14:paraId="7EA4194C" w14:textId="77777777" w:rsidR="000D7B82" w:rsidRDefault="00000000">
      <w:pPr>
        <w:spacing w:after="0"/>
        <w:ind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3 - 6 слайды (основная часть) </w:t>
      </w:r>
      <w:r>
        <w:rPr>
          <w:rFonts w:ascii="Arial" w:hAnsi="Arial" w:cs="Arial"/>
          <w:sz w:val="24"/>
          <w:szCs w:val="24"/>
        </w:rPr>
        <w:t xml:space="preserve">-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 </w:t>
      </w:r>
    </w:p>
    <w:p w14:paraId="786B6D58" w14:textId="77777777" w:rsidR="000D7B82" w:rsidRDefault="00000000">
      <w:pPr>
        <w:spacing w:after="0"/>
        <w:ind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 слайд (выводы)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4C4EC92C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итоги проделанной работы </w:t>
      </w:r>
      <w:r>
        <w:rPr>
          <w:rFonts w:ascii="Arial" w:hAnsi="Arial" w:cs="Arial"/>
          <w:sz w:val="24"/>
          <w:szCs w:val="24"/>
        </w:rPr>
        <w:t></w:t>
      </w:r>
    </w:p>
    <w:p w14:paraId="05886EBC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основные результаты в виде нескольких пунктов </w:t>
      </w:r>
      <w:r>
        <w:rPr>
          <w:rFonts w:ascii="Arial" w:hAnsi="Arial" w:cs="Arial"/>
          <w:sz w:val="24"/>
          <w:szCs w:val="24"/>
        </w:rPr>
        <w:t xml:space="preserve"> </w:t>
      </w:r>
    </w:p>
    <w:p w14:paraId="5E0CDC4A" w14:textId="77777777" w:rsidR="000D7B82" w:rsidRDefault="0000000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обобщение результатов, формулировка предложений по их устранению или совершенствованию</w:t>
      </w:r>
    </w:p>
    <w:p w14:paraId="2E6BF35A" w14:textId="77777777" w:rsidR="000D7B82" w:rsidRDefault="000D7B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638FD2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4C915A1C" w14:textId="77777777" w:rsidR="000D7B82" w:rsidRDefault="00000000">
      <w:pPr>
        <w:pStyle w:val="1"/>
        <w:numPr>
          <w:ilvl w:val="0"/>
          <w:numId w:val="8"/>
        </w:numPr>
        <w:spacing w:before="0" w:line="2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56" w:name="_Toc19477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Примерные критерии оценки индивидуального проекта</w:t>
      </w:r>
      <w:bookmarkEnd w:id="56"/>
    </w:p>
    <w:p w14:paraId="7F3AB085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0992E20B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Защита индивидуального проекта заканчивается выставлением оценок.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«Отлично»</w:t>
      </w:r>
      <w:r>
        <w:rPr>
          <w:rFonts w:ascii="Arial" w:hAnsi="Arial" w:cs="Arial"/>
          <w:sz w:val="24"/>
          <w:szCs w:val="24"/>
        </w:rPr>
        <w:t xml:space="preserve"> выставляется: работа носит практический или исследовательский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 </w:t>
      </w:r>
      <w:r>
        <w:rPr>
          <w:rFonts w:ascii="Arial" w:hAnsi="Arial" w:cs="Arial"/>
          <w:sz w:val="24"/>
          <w:szCs w:val="24"/>
        </w:rPr>
        <w:t xml:space="preserve"> имеет положительные отзывы руководителя; </w:t>
      </w:r>
      <w:r>
        <w:rPr>
          <w:rFonts w:ascii="Arial" w:hAnsi="Arial" w:cs="Arial"/>
          <w:sz w:val="24"/>
          <w:szCs w:val="24"/>
        </w:rPr>
        <w:t xml:space="preserve"> 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 </w:t>
      </w:r>
    </w:p>
    <w:p w14:paraId="62F6800F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«Хорошо» </w:t>
      </w:r>
      <w:r>
        <w:rPr>
          <w:rFonts w:ascii="Arial" w:hAnsi="Arial" w:cs="Arial"/>
          <w:sz w:val="24"/>
          <w:szCs w:val="24"/>
        </w:rPr>
        <w:t xml:space="preserve">выставляется: носит практический или исследовательский 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 </w:t>
      </w:r>
      <w:r>
        <w:rPr>
          <w:rFonts w:ascii="Arial" w:hAnsi="Arial" w:cs="Arial"/>
          <w:sz w:val="24"/>
          <w:szCs w:val="24"/>
        </w:rPr>
        <w:t xml:space="preserve"> имеет положительный отзыв руководителя; </w:t>
      </w:r>
      <w:r>
        <w:rPr>
          <w:rFonts w:ascii="Arial" w:hAnsi="Arial" w:cs="Arial"/>
          <w:sz w:val="24"/>
          <w:szCs w:val="24"/>
        </w:rPr>
        <w:t xml:space="preserve"> 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 </w:t>
      </w:r>
    </w:p>
    <w:p w14:paraId="259BA4E7" w14:textId="77777777" w:rsidR="000D7B82" w:rsidRDefault="00000000">
      <w:pPr>
        <w:tabs>
          <w:tab w:val="left" w:pos="425"/>
        </w:tabs>
        <w:spacing w:after="0" w:line="240" w:lineRule="auto"/>
        <w:ind w:firstLineChars="275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«Удовлетворительно»</w:t>
      </w:r>
      <w:r>
        <w:rPr>
          <w:rFonts w:ascii="Arial" w:hAnsi="Arial" w:cs="Arial"/>
          <w:sz w:val="24"/>
          <w:szCs w:val="24"/>
        </w:rPr>
        <w:t xml:space="preserve"> выставляется: содержит теоретическую главу,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 </w:t>
      </w:r>
      <w:r>
        <w:rPr>
          <w:rFonts w:ascii="Arial" w:hAnsi="Arial" w:cs="Arial"/>
          <w:sz w:val="24"/>
          <w:szCs w:val="24"/>
        </w:rPr>
        <w:t xml:space="preserve"> в отзывах руководителя имеются замечания по содержанию работы и оформлению; </w:t>
      </w:r>
      <w:r>
        <w:rPr>
          <w:rFonts w:ascii="Arial" w:hAnsi="Arial" w:cs="Arial"/>
          <w:sz w:val="24"/>
          <w:szCs w:val="24"/>
        </w:rPr>
        <w:t> при защите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14:paraId="5F120982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5203A707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712B9979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30ABA04F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4331B929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65993827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420C1D57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65CE5F08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39209A3C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32C9D1F4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03885589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20461EB8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3D154A4B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74CFE3BA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66605785" w14:textId="77777777" w:rsidR="000D7B82" w:rsidRDefault="000D7B82">
      <w:pPr>
        <w:tabs>
          <w:tab w:val="left" w:pos="425"/>
        </w:tabs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</w:rPr>
      </w:pPr>
    </w:p>
    <w:p w14:paraId="190A7A63" w14:textId="77777777" w:rsidR="000D7B82" w:rsidRDefault="000D7B82">
      <w:pPr>
        <w:tabs>
          <w:tab w:val="left" w:pos="42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05DF1D" w14:textId="77777777" w:rsidR="000D7B82" w:rsidRDefault="000D7B82">
      <w:pPr>
        <w:tabs>
          <w:tab w:val="left" w:pos="42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0D7B82">
      <w:headerReference w:type="default" r:id="rId10"/>
      <w:pgSz w:w="11907" w:h="16840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04BA" w14:textId="77777777" w:rsidR="00C70D72" w:rsidRDefault="00C70D72">
      <w:pPr>
        <w:spacing w:line="240" w:lineRule="auto"/>
      </w:pPr>
      <w:r>
        <w:separator/>
      </w:r>
    </w:p>
  </w:endnote>
  <w:endnote w:type="continuationSeparator" w:id="0">
    <w:p w14:paraId="37199D31" w14:textId="77777777" w:rsidR="00C70D72" w:rsidRDefault="00C7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shampoo"/>
    <w:charset w:val="00"/>
    <w:family w:val="auto"/>
    <w:pitch w:val="default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223F" w14:textId="77777777" w:rsidR="00C70D72" w:rsidRDefault="00C70D72">
      <w:pPr>
        <w:spacing w:after="0"/>
      </w:pPr>
      <w:r>
        <w:separator/>
      </w:r>
    </w:p>
  </w:footnote>
  <w:footnote w:type="continuationSeparator" w:id="0">
    <w:p w14:paraId="4A02ABB9" w14:textId="77777777" w:rsidR="00C70D72" w:rsidRDefault="00C70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0"/>
      <w:gridCol w:w="5604"/>
      <w:gridCol w:w="1696"/>
      <w:gridCol w:w="1206"/>
      <w:gridCol w:w="13"/>
    </w:tblGrid>
    <w:tr w:rsidR="000D7B82" w14:paraId="22EB3E1A" w14:textId="77777777">
      <w:trPr>
        <w:cantSplit/>
        <w:trHeight w:val="274"/>
        <w:jc w:val="center"/>
      </w:trPr>
      <w:tc>
        <w:tcPr>
          <w:tcW w:w="1200" w:type="dxa"/>
          <w:vMerge w:val="restart"/>
          <w:vAlign w:val="center"/>
        </w:tcPr>
        <w:p w14:paraId="454CE5E5" w14:textId="77777777" w:rsidR="000D7B82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hanging="108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72AD4FE3" wp14:editId="7DDEA528">
                <wp:extent cx="733425" cy="8477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9" w:type="dxa"/>
          <w:gridSpan w:val="4"/>
          <w:vAlign w:val="center"/>
        </w:tcPr>
        <w:p w14:paraId="321C67B8" w14:textId="77777777" w:rsidR="000D7B82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firstLine="28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Государственное бюджетное профессиональное образовательное учреждение</w:t>
          </w:r>
        </w:p>
        <w:p w14:paraId="06C3DC68" w14:textId="77777777" w:rsidR="000D7B82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firstLine="284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0D7B82" w14:paraId="573CC600" w14:textId="77777777">
      <w:trPr>
        <w:gridAfter w:val="1"/>
        <w:wAfter w:w="13" w:type="dxa"/>
        <w:cantSplit/>
        <w:trHeight w:val="435"/>
        <w:jc w:val="center"/>
      </w:trPr>
      <w:tc>
        <w:tcPr>
          <w:tcW w:w="1200" w:type="dxa"/>
          <w:vMerge/>
          <w:vAlign w:val="center"/>
        </w:tcPr>
        <w:p w14:paraId="35BA2764" w14:textId="77777777" w:rsidR="000D7B82" w:rsidRDefault="000D7B82">
          <w:pPr>
            <w:ind w:firstLine="284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04" w:type="dxa"/>
          <w:vMerge w:val="restart"/>
          <w:vAlign w:val="center"/>
        </w:tcPr>
        <w:p w14:paraId="4185E6CB" w14:textId="77777777" w:rsidR="000D7B82" w:rsidRDefault="00000000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Наименование процесса:</w:t>
          </w:r>
        </w:p>
        <w:p w14:paraId="48F3CDD1" w14:textId="77777777" w:rsidR="000D7B82" w:rsidRDefault="00000000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Разработка учебно-планирующей документации</w:t>
          </w:r>
        </w:p>
        <w:p w14:paraId="4C2B9D1F" w14:textId="77777777" w:rsidR="000D7B82" w:rsidRDefault="00000000">
          <w:pPr>
            <w:spacing w:after="0" w:line="240" w:lineRule="auto"/>
            <w:rPr>
              <w:rFonts w:ascii="Arial" w:hAnsi="Arial" w:cs="Arial"/>
              <w:spacing w:val="-10"/>
              <w:sz w:val="20"/>
              <w:szCs w:val="20"/>
            </w:rPr>
          </w:pPr>
          <w:r>
            <w:rPr>
              <w:rFonts w:ascii="Arial" w:hAnsi="Arial" w:cs="Arial"/>
              <w:spacing w:val="-10"/>
              <w:sz w:val="20"/>
              <w:szCs w:val="20"/>
            </w:rPr>
            <w:t xml:space="preserve">Условное обозначение: </w:t>
          </w:r>
          <w:r>
            <w:rPr>
              <w:rFonts w:ascii="Arial" w:hAnsi="Arial" w:cs="Arial"/>
              <w:b/>
              <w:sz w:val="20"/>
              <w:szCs w:val="20"/>
            </w:rPr>
            <w:t>ОП-03</w:t>
          </w:r>
        </w:p>
        <w:p w14:paraId="40379211" w14:textId="77777777" w:rsidR="000D7B82" w:rsidRDefault="00000000">
          <w:pPr>
            <w:pStyle w:val="1"/>
            <w:spacing w:before="0" w:line="240" w:lineRule="auto"/>
            <w:ind w:right="-108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pacing w:val="-8"/>
              <w:sz w:val="20"/>
              <w:szCs w:val="20"/>
            </w:rPr>
            <w:t>Соответствует ГОСТ</w:t>
          </w:r>
          <w:r>
            <w:rPr>
              <w:rFonts w:ascii="Arial" w:hAnsi="Arial" w:cs="Arial"/>
              <w:color w:val="auto"/>
              <w:sz w:val="20"/>
              <w:szCs w:val="20"/>
              <w:lang w:val="en-US"/>
            </w:rPr>
            <w:t>ISO</w:t>
          </w:r>
          <w:r>
            <w:rPr>
              <w:rFonts w:ascii="Arial" w:hAnsi="Arial" w:cs="Arial"/>
              <w:color w:val="auto"/>
              <w:sz w:val="20"/>
              <w:szCs w:val="20"/>
            </w:rPr>
            <w:t xml:space="preserve"> 9001-2011</w:t>
          </w:r>
          <w:r>
            <w:rPr>
              <w:rFonts w:ascii="Arial" w:hAnsi="Arial" w:cs="Arial"/>
              <w:color w:val="auto"/>
              <w:spacing w:val="-8"/>
              <w:sz w:val="20"/>
              <w:szCs w:val="20"/>
            </w:rPr>
            <w:t xml:space="preserve">, ГОСТ Р 52614.2-2006 </w:t>
          </w:r>
          <w:r>
            <w:rPr>
              <w:rFonts w:ascii="Arial" w:hAnsi="Arial" w:cs="Arial"/>
              <w:color w:val="auto"/>
              <w:sz w:val="20"/>
              <w:szCs w:val="20"/>
            </w:rPr>
            <w:t>(</w:t>
          </w:r>
          <w:r>
            <w:rPr>
              <w:rFonts w:ascii="Arial" w:hAnsi="Arial" w:cs="Arial"/>
              <w:color w:val="auto"/>
              <w:spacing w:val="-6"/>
              <w:sz w:val="20"/>
              <w:szCs w:val="20"/>
            </w:rPr>
            <w:t xml:space="preserve">4.1, </w:t>
          </w:r>
          <w:r>
            <w:rPr>
              <w:rFonts w:ascii="Arial" w:hAnsi="Arial" w:cs="Arial"/>
              <w:color w:val="auto"/>
              <w:sz w:val="20"/>
              <w:szCs w:val="20"/>
            </w:rPr>
            <w:t>4.2.3, 4.2.4, 5.5.3, 5.6.2, 7.3, 8.2.3, 8.4, 8.5)</w:t>
          </w:r>
        </w:p>
      </w:tc>
      <w:tc>
        <w:tcPr>
          <w:tcW w:w="1696" w:type="dxa"/>
          <w:vMerge w:val="restart"/>
          <w:vAlign w:val="center"/>
        </w:tcPr>
        <w:p w14:paraId="2EEB6DEB" w14:textId="77777777" w:rsidR="000D7B82" w:rsidRDefault="00000000">
          <w:pPr>
            <w:pStyle w:val="2"/>
            <w:spacing w:before="0" w:line="240" w:lineRule="auto"/>
            <w:rPr>
              <w:rFonts w:ascii="Arial" w:hAnsi="Arial" w:cs="Arial"/>
              <w:b w:val="0"/>
              <w:bCs w:val="0"/>
              <w:i/>
              <w:color w:val="auto"/>
              <w:sz w:val="20"/>
              <w:szCs w:val="20"/>
            </w:rPr>
          </w:pPr>
          <w:r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>Редакция № 1</w:t>
          </w:r>
        </w:p>
        <w:p w14:paraId="18E49EC0" w14:textId="77777777" w:rsidR="000D7B82" w:rsidRDefault="00000000">
          <w:pPr>
            <w:pStyle w:val="2"/>
            <w:spacing w:before="0" w:line="240" w:lineRule="auto"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>Изменение № 0</w:t>
          </w:r>
        </w:p>
      </w:tc>
      <w:tc>
        <w:tcPr>
          <w:tcW w:w="1206" w:type="dxa"/>
          <w:vAlign w:val="center"/>
        </w:tcPr>
        <w:p w14:paraId="15AADF14" w14:textId="77777777" w:rsidR="000D7B82" w:rsidRDefault="00000000">
          <w:pPr>
            <w:pStyle w:val="af0"/>
            <w:ind w:right="-108" w:hanging="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Лист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из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0"/>
            </w:rPr>
            <w:t>8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0D7B82" w14:paraId="59DD548C" w14:textId="77777777">
      <w:trPr>
        <w:gridAfter w:val="1"/>
        <w:wAfter w:w="13" w:type="dxa"/>
        <w:cantSplit/>
        <w:trHeight w:val="280"/>
        <w:jc w:val="center"/>
      </w:trPr>
      <w:tc>
        <w:tcPr>
          <w:tcW w:w="1200" w:type="dxa"/>
          <w:vMerge/>
          <w:vAlign w:val="center"/>
        </w:tcPr>
        <w:p w14:paraId="5184CFA1" w14:textId="77777777" w:rsidR="000D7B82" w:rsidRDefault="000D7B82">
          <w:pPr>
            <w:ind w:firstLine="284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04" w:type="dxa"/>
          <w:vMerge/>
          <w:vAlign w:val="center"/>
        </w:tcPr>
        <w:p w14:paraId="6F1E4753" w14:textId="77777777" w:rsidR="000D7B82" w:rsidRDefault="000D7B82">
          <w:pPr>
            <w:spacing w:after="0" w:line="240" w:lineRule="auto"/>
            <w:ind w:firstLine="284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696" w:type="dxa"/>
          <w:vMerge/>
          <w:vAlign w:val="center"/>
        </w:tcPr>
        <w:p w14:paraId="77A3344F" w14:textId="77777777" w:rsidR="000D7B82" w:rsidRDefault="000D7B82">
          <w:pPr>
            <w:spacing w:after="0" w:line="240" w:lineRule="auto"/>
            <w:ind w:firstLine="284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06" w:type="dxa"/>
          <w:vAlign w:val="center"/>
        </w:tcPr>
        <w:p w14:paraId="4B1AAFF6" w14:textId="77777777" w:rsidR="000D7B82" w:rsidRDefault="00000000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Экз. №</w:t>
          </w:r>
        </w:p>
      </w:tc>
    </w:tr>
  </w:tbl>
  <w:p w14:paraId="1B015315" w14:textId="77777777" w:rsidR="000D7B82" w:rsidRDefault="000D7B8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3727BF"/>
    <w:multiLevelType w:val="singleLevel"/>
    <w:tmpl w:val="833727B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8AE5C9A2"/>
    <w:multiLevelType w:val="singleLevel"/>
    <w:tmpl w:val="8AE5C9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D61A9E42"/>
    <w:multiLevelType w:val="singleLevel"/>
    <w:tmpl w:val="D61A9E4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5DDA353"/>
    <w:multiLevelType w:val="singleLevel"/>
    <w:tmpl w:val="F5DDA35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E571E87"/>
    <w:multiLevelType w:val="singleLevel"/>
    <w:tmpl w:val="0E571E87"/>
    <w:lvl w:ilvl="0">
      <w:start w:val="5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2394C473"/>
    <w:multiLevelType w:val="singleLevel"/>
    <w:tmpl w:val="2394C47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3DA8888"/>
    <w:multiLevelType w:val="singleLevel"/>
    <w:tmpl w:val="53DA888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F083E5A"/>
    <w:multiLevelType w:val="singleLevel"/>
    <w:tmpl w:val="5F083E5A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5F536D87"/>
    <w:multiLevelType w:val="singleLevel"/>
    <w:tmpl w:val="5F536D8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64643793">
    <w:abstractNumId w:val="6"/>
  </w:num>
  <w:num w:numId="2" w16cid:durableId="555550185">
    <w:abstractNumId w:val="1"/>
  </w:num>
  <w:num w:numId="3" w16cid:durableId="828402281">
    <w:abstractNumId w:val="7"/>
  </w:num>
  <w:num w:numId="4" w16cid:durableId="1650671455">
    <w:abstractNumId w:val="3"/>
  </w:num>
  <w:num w:numId="5" w16cid:durableId="1880360496">
    <w:abstractNumId w:val="2"/>
  </w:num>
  <w:num w:numId="6" w16cid:durableId="930043473">
    <w:abstractNumId w:val="8"/>
  </w:num>
  <w:num w:numId="7" w16cid:durableId="328870072">
    <w:abstractNumId w:val="5"/>
  </w:num>
  <w:num w:numId="8" w16cid:durableId="1247887820">
    <w:abstractNumId w:val="4"/>
  </w:num>
  <w:num w:numId="9" w16cid:durableId="112966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61"/>
    <w:rsid w:val="00004077"/>
    <w:rsid w:val="00004337"/>
    <w:rsid w:val="00017493"/>
    <w:rsid w:val="00027460"/>
    <w:rsid w:val="00060E4B"/>
    <w:rsid w:val="00077E1B"/>
    <w:rsid w:val="000832D9"/>
    <w:rsid w:val="0008582B"/>
    <w:rsid w:val="0009487E"/>
    <w:rsid w:val="000A33C1"/>
    <w:rsid w:val="000B0344"/>
    <w:rsid w:val="000B505B"/>
    <w:rsid w:val="000C12EC"/>
    <w:rsid w:val="000C2F8D"/>
    <w:rsid w:val="000C33B9"/>
    <w:rsid w:val="000D7B82"/>
    <w:rsid w:val="000E3229"/>
    <w:rsid w:val="000E6896"/>
    <w:rsid w:val="000F741B"/>
    <w:rsid w:val="00117D50"/>
    <w:rsid w:val="00121DB7"/>
    <w:rsid w:val="00125786"/>
    <w:rsid w:val="00151D6C"/>
    <w:rsid w:val="00161155"/>
    <w:rsid w:val="001820BD"/>
    <w:rsid w:val="00182A85"/>
    <w:rsid w:val="0018418E"/>
    <w:rsid w:val="001972FE"/>
    <w:rsid w:val="001B01ED"/>
    <w:rsid w:val="001C11B0"/>
    <w:rsid w:val="001C2BEA"/>
    <w:rsid w:val="001D30AA"/>
    <w:rsid w:val="001D3ED3"/>
    <w:rsid w:val="001E56A8"/>
    <w:rsid w:val="0020411B"/>
    <w:rsid w:val="0020494A"/>
    <w:rsid w:val="00240DAC"/>
    <w:rsid w:val="002432F6"/>
    <w:rsid w:val="00245E9D"/>
    <w:rsid w:val="00251DC8"/>
    <w:rsid w:val="0026224D"/>
    <w:rsid w:val="002653E4"/>
    <w:rsid w:val="00266E43"/>
    <w:rsid w:val="0029196B"/>
    <w:rsid w:val="00295AB3"/>
    <w:rsid w:val="002A0C9A"/>
    <w:rsid w:val="002A34BD"/>
    <w:rsid w:val="002A618C"/>
    <w:rsid w:val="002B1BA5"/>
    <w:rsid w:val="00301BC2"/>
    <w:rsid w:val="0030584C"/>
    <w:rsid w:val="00306E97"/>
    <w:rsid w:val="0031323F"/>
    <w:rsid w:val="00332A2F"/>
    <w:rsid w:val="00334F44"/>
    <w:rsid w:val="003507C7"/>
    <w:rsid w:val="003577A1"/>
    <w:rsid w:val="00366F44"/>
    <w:rsid w:val="003745A1"/>
    <w:rsid w:val="00386318"/>
    <w:rsid w:val="00390FA7"/>
    <w:rsid w:val="00393ED7"/>
    <w:rsid w:val="003A0878"/>
    <w:rsid w:val="003A15F6"/>
    <w:rsid w:val="003A6E18"/>
    <w:rsid w:val="003B75F9"/>
    <w:rsid w:val="003C0748"/>
    <w:rsid w:val="003C589E"/>
    <w:rsid w:val="003D1B0B"/>
    <w:rsid w:val="003D3635"/>
    <w:rsid w:val="003D4380"/>
    <w:rsid w:val="003E4297"/>
    <w:rsid w:val="00404615"/>
    <w:rsid w:val="0041457D"/>
    <w:rsid w:val="00415949"/>
    <w:rsid w:val="00416BD1"/>
    <w:rsid w:val="00433851"/>
    <w:rsid w:val="00435417"/>
    <w:rsid w:val="004413F7"/>
    <w:rsid w:val="004465CA"/>
    <w:rsid w:val="00453D73"/>
    <w:rsid w:val="00455ED6"/>
    <w:rsid w:val="00466F5E"/>
    <w:rsid w:val="00471712"/>
    <w:rsid w:val="004765A5"/>
    <w:rsid w:val="00480C35"/>
    <w:rsid w:val="00482F78"/>
    <w:rsid w:val="004A1024"/>
    <w:rsid w:val="004B52FF"/>
    <w:rsid w:val="004C377A"/>
    <w:rsid w:val="004C5536"/>
    <w:rsid w:val="004C5F2D"/>
    <w:rsid w:val="004D0432"/>
    <w:rsid w:val="004D4CE8"/>
    <w:rsid w:val="004F2AD5"/>
    <w:rsid w:val="005037A3"/>
    <w:rsid w:val="005158F6"/>
    <w:rsid w:val="005240C5"/>
    <w:rsid w:val="005261A4"/>
    <w:rsid w:val="00543687"/>
    <w:rsid w:val="005442C6"/>
    <w:rsid w:val="00560B46"/>
    <w:rsid w:val="00576012"/>
    <w:rsid w:val="005812EF"/>
    <w:rsid w:val="0059645B"/>
    <w:rsid w:val="005C2921"/>
    <w:rsid w:val="005C63F3"/>
    <w:rsid w:val="005C6DB9"/>
    <w:rsid w:val="005D3181"/>
    <w:rsid w:val="005F1F5A"/>
    <w:rsid w:val="006155E6"/>
    <w:rsid w:val="00623A55"/>
    <w:rsid w:val="00627A85"/>
    <w:rsid w:val="00646952"/>
    <w:rsid w:val="006479D6"/>
    <w:rsid w:val="0066469D"/>
    <w:rsid w:val="00667F8E"/>
    <w:rsid w:val="0067178A"/>
    <w:rsid w:val="00693E93"/>
    <w:rsid w:val="006A6CD5"/>
    <w:rsid w:val="006B4F2B"/>
    <w:rsid w:val="006D375A"/>
    <w:rsid w:val="006E0C19"/>
    <w:rsid w:val="006F46D1"/>
    <w:rsid w:val="006F4BC5"/>
    <w:rsid w:val="00711646"/>
    <w:rsid w:val="007149A1"/>
    <w:rsid w:val="00757A95"/>
    <w:rsid w:val="00787E38"/>
    <w:rsid w:val="0079011B"/>
    <w:rsid w:val="007B49FE"/>
    <w:rsid w:val="007C2584"/>
    <w:rsid w:val="007D0CE1"/>
    <w:rsid w:val="007E140B"/>
    <w:rsid w:val="007E2709"/>
    <w:rsid w:val="00803B51"/>
    <w:rsid w:val="00816FD1"/>
    <w:rsid w:val="00834205"/>
    <w:rsid w:val="00836DD4"/>
    <w:rsid w:val="00837DD8"/>
    <w:rsid w:val="00840421"/>
    <w:rsid w:val="00840A68"/>
    <w:rsid w:val="00867ED9"/>
    <w:rsid w:val="00885BEB"/>
    <w:rsid w:val="00897466"/>
    <w:rsid w:val="008A754E"/>
    <w:rsid w:val="008B1FED"/>
    <w:rsid w:val="008B2917"/>
    <w:rsid w:val="008C48C0"/>
    <w:rsid w:val="008D2F2D"/>
    <w:rsid w:val="008D56BF"/>
    <w:rsid w:val="008E4A5F"/>
    <w:rsid w:val="008F014A"/>
    <w:rsid w:val="008F1B56"/>
    <w:rsid w:val="008F39CB"/>
    <w:rsid w:val="00906FA8"/>
    <w:rsid w:val="009126C0"/>
    <w:rsid w:val="009242C7"/>
    <w:rsid w:val="00924D27"/>
    <w:rsid w:val="009259A9"/>
    <w:rsid w:val="00934F9F"/>
    <w:rsid w:val="00935DFF"/>
    <w:rsid w:val="00935EB6"/>
    <w:rsid w:val="00953FC1"/>
    <w:rsid w:val="0097630D"/>
    <w:rsid w:val="00977FE2"/>
    <w:rsid w:val="009978AE"/>
    <w:rsid w:val="009A165E"/>
    <w:rsid w:val="009C3D5D"/>
    <w:rsid w:val="009C5F03"/>
    <w:rsid w:val="009E558D"/>
    <w:rsid w:val="00A0785D"/>
    <w:rsid w:val="00A14F7E"/>
    <w:rsid w:val="00A23715"/>
    <w:rsid w:val="00A26FEE"/>
    <w:rsid w:val="00A36F03"/>
    <w:rsid w:val="00A422A2"/>
    <w:rsid w:val="00A452B8"/>
    <w:rsid w:val="00A64CA7"/>
    <w:rsid w:val="00A671FE"/>
    <w:rsid w:val="00A91DFE"/>
    <w:rsid w:val="00AA4669"/>
    <w:rsid w:val="00AA5943"/>
    <w:rsid w:val="00AB1A27"/>
    <w:rsid w:val="00AB6D8D"/>
    <w:rsid w:val="00AF016E"/>
    <w:rsid w:val="00B00029"/>
    <w:rsid w:val="00B1027F"/>
    <w:rsid w:val="00B25A12"/>
    <w:rsid w:val="00B25E04"/>
    <w:rsid w:val="00B65A1D"/>
    <w:rsid w:val="00B90F8D"/>
    <w:rsid w:val="00B94C36"/>
    <w:rsid w:val="00BA6B9B"/>
    <w:rsid w:val="00BB2785"/>
    <w:rsid w:val="00BB6932"/>
    <w:rsid w:val="00BF2BF0"/>
    <w:rsid w:val="00C02566"/>
    <w:rsid w:val="00C20BC8"/>
    <w:rsid w:val="00C33A34"/>
    <w:rsid w:val="00C33A62"/>
    <w:rsid w:val="00C6266B"/>
    <w:rsid w:val="00C70D72"/>
    <w:rsid w:val="00C70E5C"/>
    <w:rsid w:val="00C8492D"/>
    <w:rsid w:val="00C9246B"/>
    <w:rsid w:val="00C9654C"/>
    <w:rsid w:val="00CA4EB5"/>
    <w:rsid w:val="00CD6505"/>
    <w:rsid w:val="00CF53F5"/>
    <w:rsid w:val="00D06E83"/>
    <w:rsid w:val="00D07F5F"/>
    <w:rsid w:val="00D150A2"/>
    <w:rsid w:val="00D572FB"/>
    <w:rsid w:val="00D93BD9"/>
    <w:rsid w:val="00D95A9A"/>
    <w:rsid w:val="00DB7D06"/>
    <w:rsid w:val="00DC139D"/>
    <w:rsid w:val="00DC29AA"/>
    <w:rsid w:val="00DC5FC1"/>
    <w:rsid w:val="00DD372E"/>
    <w:rsid w:val="00DF079C"/>
    <w:rsid w:val="00DF5275"/>
    <w:rsid w:val="00E036DC"/>
    <w:rsid w:val="00E1492A"/>
    <w:rsid w:val="00E25C7F"/>
    <w:rsid w:val="00E37320"/>
    <w:rsid w:val="00E43B57"/>
    <w:rsid w:val="00E640E5"/>
    <w:rsid w:val="00E660DD"/>
    <w:rsid w:val="00E66A91"/>
    <w:rsid w:val="00E72870"/>
    <w:rsid w:val="00E76757"/>
    <w:rsid w:val="00EC3C74"/>
    <w:rsid w:val="00ED3A8A"/>
    <w:rsid w:val="00ED74F7"/>
    <w:rsid w:val="00EF2728"/>
    <w:rsid w:val="00F052B2"/>
    <w:rsid w:val="00F43B14"/>
    <w:rsid w:val="00F51219"/>
    <w:rsid w:val="00FB0A00"/>
    <w:rsid w:val="00FB5461"/>
    <w:rsid w:val="00FB60AC"/>
    <w:rsid w:val="00FB6274"/>
    <w:rsid w:val="00FC1CBE"/>
    <w:rsid w:val="00FC22F5"/>
    <w:rsid w:val="00FC49F5"/>
    <w:rsid w:val="00FC7AC5"/>
    <w:rsid w:val="00FE28F7"/>
    <w:rsid w:val="00FF2DDC"/>
    <w:rsid w:val="00FF603A"/>
    <w:rsid w:val="019B3DE2"/>
    <w:rsid w:val="028077B4"/>
    <w:rsid w:val="02BB4E26"/>
    <w:rsid w:val="02D823E8"/>
    <w:rsid w:val="04BC13CC"/>
    <w:rsid w:val="055135FF"/>
    <w:rsid w:val="05CE0840"/>
    <w:rsid w:val="07294541"/>
    <w:rsid w:val="086D7ECE"/>
    <w:rsid w:val="08BB5D5E"/>
    <w:rsid w:val="09150FF3"/>
    <w:rsid w:val="093F28F7"/>
    <w:rsid w:val="09C87290"/>
    <w:rsid w:val="0AFD318D"/>
    <w:rsid w:val="0B17278F"/>
    <w:rsid w:val="0BE40B36"/>
    <w:rsid w:val="0C2C3490"/>
    <w:rsid w:val="0CDC7AD1"/>
    <w:rsid w:val="0CED39A0"/>
    <w:rsid w:val="0DC77235"/>
    <w:rsid w:val="0EA53794"/>
    <w:rsid w:val="0FA11A75"/>
    <w:rsid w:val="0FA63B29"/>
    <w:rsid w:val="102D7C4F"/>
    <w:rsid w:val="10863E80"/>
    <w:rsid w:val="10C96F3E"/>
    <w:rsid w:val="10E76335"/>
    <w:rsid w:val="10EC6DE6"/>
    <w:rsid w:val="11AF063E"/>
    <w:rsid w:val="1214584C"/>
    <w:rsid w:val="1395222A"/>
    <w:rsid w:val="13BF68C5"/>
    <w:rsid w:val="13D1077B"/>
    <w:rsid w:val="13EA03A7"/>
    <w:rsid w:val="14191D98"/>
    <w:rsid w:val="162C099A"/>
    <w:rsid w:val="18656A22"/>
    <w:rsid w:val="18963536"/>
    <w:rsid w:val="191B31B4"/>
    <w:rsid w:val="198B1D56"/>
    <w:rsid w:val="1A371E92"/>
    <w:rsid w:val="1AE06348"/>
    <w:rsid w:val="1B075324"/>
    <w:rsid w:val="1B140E5A"/>
    <w:rsid w:val="1B6F1B8E"/>
    <w:rsid w:val="1C197E29"/>
    <w:rsid w:val="1CC22144"/>
    <w:rsid w:val="1CE53EA4"/>
    <w:rsid w:val="1E7A7082"/>
    <w:rsid w:val="1EAA17FC"/>
    <w:rsid w:val="1FB3733F"/>
    <w:rsid w:val="200204FB"/>
    <w:rsid w:val="20B5502F"/>
    <w:rsid w:val="20E66826"/>
    <w:rsid w:val="22E761B3"/>
    <w:rsid w:val="22EF490B"/>
    <w:rsid w:val="230C5FE5"/>
    <w:rsid w:val="2314407E"/>
    <w:rsid w:val="2396026F"/>
    <w:rsid w:val="23D56844"/>
    <w:rsid w:val="23F41B87"/>
    <w:rsid w:val="258A31DF"/>
    <w:rsid w:val="25C21832"/>
    <w:rsid w:val="25E62644"/>
    <w:rsid w:val="26102F02"/>
    <w:rsid w:val="27083AC6"/>
    <w:rsid w:val="281112AC"/>
    <w:rsid w:val="28602660"/>
    <w:rsid w:val="29D616E9"/>
    <w:rsid w:val="29E60197"/>
    <w:rsid w:val="2A4547E5"/>
    <w:rsid w:val="2A760B32"/>
    <w:rsid w:val="2AC076B3"/>
    <w:rsid w:val="2B355320"/>
    <w:rsid w:val="2B5327A4"/>
    <w:rsid w:val="2C983D35"/>
    <w:rsid w:val="2CDE7B42"/>
    <w:rsid w:val="2D5B158F"/>
    <w:rsid w:val="2D6A41BE"/>
    <w:rsid w:val="2D916C34"/>
    <w:rsid w:val="2D9F04D2"/>
    <w:rsid w:val="2E194B11"/>
    <w:rsid w:val="2ECE02F6"/>
    <w:rsid w:val="2FF25F0D"/>
    <w:rsid w:val="30F92411"/>
    <w:rsid w:val="337F5B46"/>
    <w:rsid w:val="343E0CFD"/>
    <w:rsid w:val="35A60666"/>
    <w:rsid w:val="35D27FD5"/>
    <w:rsid w:val="365F76A0"/>
    <w:rsid w:val="36E92BF7"/>
    <w:rsid w:val="37381826"/>
    <w:rsid w:val="38C52B98"/>
    <w:rsid w:val="38FA1486"/>
    <w:rsid w:val="39097FC7"/>
    <w:rsid w:val="39F93D64"/>
    <w:rsid w:val="3AFD4854"/>
    <w:rsid w:val="3B051745"/>
    <w:rsid w:val="3B471E8D"/>
    <w:rsid w:val="3B5F7576"/>
    <w:rsid w:val="3CE31410"/>
    <w:rsid w:val="3D3A4AA0"/>
    <w:rsid w:val="3E0D055A"/>
    <w:rsid w:val="3E4F2B8B"/>
    <w:rsid w:val="3FD42B19"/>
    <w:rsid w:val="3FED5A8B"/>
    <w:rsid w:val="46AC7255"/>
    <w:rsid w:val="46D712CB"/>
    <w:rsid w:val="47614679"/>
    <w:rsid w:val="479C4074"/>
    <w:rsid w:val="4843441C"/>
    <w:rsid w:val="48584948"/>
    <w:rsid w:val="48B62E8E"/>
    <w:rsid w:val="48DE6AD8"/>
    <w:rsid w:val="4AB33ACA"/>
    <w:rsid w:val="4AB445A4"/>
    <w:rsid w:val="4C14204E"/>
    <w:rsid w:val="4CAC7B9D"/>
    <w:rsid w:val="4D0C438D"/>
    <w:rsid w:val="4E8E51CF"/>
    <w:rsid w:val="4FFE316E"/>
    <w:rsid w:val="501C16FA"/>
    <w:rsid w:val="50B46F63"/>
    <w:rsid w:val="519642C5"/>
    <w:rsid w:val="527D2FB7"/>
    <w:rsid w:val="52DD09D8"/>
    <w:rsid w:val="52FB3A7A"/>
    <w:rsid w:val="549460A0"/>
    <w:rsid w:val="54A500A6"/>
    <w:rsid w:val="56221EFB"/>
    <w:rsid w:val="562E7E99"/>
    <w:rsid w:val="563D0A12"/>
    <w:rsid w:val="57677173"/>
    <w:rsid w:val="57FF7F7F"/>
    <w:rsid w:val="584679DD"/>
    <w:rsid w:val="587855C7"/>
    <w:rsid w:val="58954769"/>
    <w:rsid w:val="598D5E93"/>
    <w:rsid w:val="5A225181"/>
    <w:rsid w:val="5AFE4D7C"/>
    <w:rsid w:val="5BB90387"/>
    <w:rsid w:val="5C38253B"/>
    <w:rsid w:val="5C9168AB"/>
    <w:rsid w:val="5CAD2542"/>
    <w:rsid w:val="5CD74E4D"/>
    <w:rsid w:val="5DD80C86"/>
    <w:rsid w:val="5EF65C61"/>
    <w:rsid w:val="5F004296"/>
    <w:rsid w:val="60D21880"/>
    <w:rsid w:val="61750122"/>
    <w:rsid w:val="620A6BBC"/>
    <w:rsid w:val="628D0F73"/>
    <w:rsid w:val="62A33629"/>
    <w:rsid w:val="62CE6A09"/>
    <w:rsid w:val="64247CDD"/>
    <w:rsid w:val="64736AC9"/>
    <w:rsid w:val="662D28D1"/>
    <w:rsid w:val="69CC74F2"/>
    <w:rsid w:val="6A0350BC"/>
    <w:rsid w:val="6B3170F4"/>
    <w:rsid w:val="6C433218"/>
    <w:rsid w:val="6CD06EE0"/>
    <w:rsid w:val="6D120AFE"/>
    <w:rsid w:val="6D875228"/>
    <w:rsid w:val="6FFE49C9"/>
    <w:rsid w:val="700D5A81"/>
    <w:rsid w:val="70F02969"/>
    <w:rsid w:val="711F0135"/>
    <w:rsid w:val="7203109F"/>
    <w:rsid w:val="721056AE"/>
    <w:rsid w:val="72AF1D34"/>
    <w:rsid w:val="74A569D0"/>
    <w:rsid w:val="753374D4"/>
    <w:rsid w:val="755011EF"/>
    <w:rsid w:val="760E1CCD"/>
    <w:rsid w:val="7643286B"/>
    <w:rsid w:val="76A0464D"/>
    <w:rsid w:val="78873755"/>
    <w:rsid w:val="78977FCF"/>
    <w:rsid w:val="79005073"/>
    <w:rsid w:val="79697EBE"/>
    <w:rsid w:val="7A503677"/>
    <w:rsid w:val="7AF661D7"/>
    <w:rsid w:val="7C6A12B7"/>
    <w:rsid w:val="7DB7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638"/>
  <w15:docId w15:val="{239BF65C-6A54-40DB-BABC-B3A8703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autoRedefine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autoRedefine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autoRedefine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4">
    <w:name w:val="toc 4"/>
    <w:basedOn w:val="a"/>
    <w:next w:val="a"/>
    <w:uiPriority w:val="39"/>
    <w:semiHidden/>
    <w:unhideWhenUsed/>
    <w:pPr>
      <w:ind w:leftChars="600" w:left="1260"/>
    </w:p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autoRedefine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styleId="af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2">
    <w:name w:val="Сетка таблицы светлая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3">
    <w:name w:val="Заголовок оглавления1"/>
    <w:basedOn w:val="1"/>
    <w:next w:val="a"/>
    <w:autoRedefine/>
    <w:uiPriority w:val="39"/>
    <w:unhideWhenUsed/>
    <w:qFormat/>
    <w:pPr>
      <w:outlineLvl w:val="9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autoRedefine/>
    <w:uiPriority w:val="99"/>
    <w:qFormat/>
  </w:style>
  <w:style w:type="character" w:customStyle="1" w:styleId="af1">
    <w:name w:val="Нижний колонтитул Знак"/>
    <w:basedOn w:val="a0"/>
    <w:link w:val="af0"/>
    <w:autoRedefine/>
    <w:uiPriority w:val="99"/>
    <w:qFormat/>
  </w:style>
  <w:style w:type="character" w:customStyle="1" w:styleId="20">
    <w:name w:val="Заголовок 2 Знак"/>
    <w:basedOn w:val="a0"/>
    <w:link w:val="2"/>
    <w:autoRedefine/>
    <w:uiPriority w:val="99"/>
    <w:qFormat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4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d">
    <w:name w:val="Текст сноски Знак"/>
    <w:basedOn w:val="a0"/>
    <w:link w:val="ac"/>
    <w:autoRedefine/>
    <w:uiPriority w:val="99"/>
    <w:semiHidden/>
    <w:qFormat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autoRedefine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autoRedefine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autoRedefine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autoRedefine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autoRedefine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autoRedefine/>
    <w:uiPriority w:val="1"/>
    <w:qFormat/>
    <w:rPr>
      <w:rFonts w:ascii="Times New Roman" w:eastAsia="Times New Roman" w:hAnsi="Times New Roman" w:cs="Times New Roman"/>
    </w:rPr>
  </w:style>
  <w:style w:type="table" w:customStyle="1" w:styleId="15">
    <w:name w:val="Сетка таблицы1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13C9-EB91-4D63-849E-6769E50C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3555</Words>
  <Characters>20268</Characters>
  <Application>Microsoft Office Word</Application>
  <DocSecurity>0</DocSecurity>
  <Lines>168</Lines>
  <Paragraphs>47</Paragraphs>
  <ScaleCrop>false</ScaleCrop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Шапов</dc:creator>
  <cp:lastModifiedBy>3-2 БППК 25 3-2 БППК 25</cp:lastModifiedBy>
  <cp:revision>5</cp:revision>
  <cp:lastPrinted>2023-11-21T06:36:00Z</cp:lastPrinted>
  <dcterms:created xsi:type="dcterms:W3CDTF">2024-01-10T07:14:00Z</dcterms:created>
  <dcterms:modified xsi:type="dcterms:W3CDTF">2024-10-22T04:44:00Z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39E3F60A24A148219F23D8A21156551E_13</vt:lpwstr>
  </property>
</Properties>
</file>